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9E23" w14:textId="51199F0E" w:rsidR="00F24D99" w:rsidRDefault="00F24D99" w:rsidP="001D0C29">
      <w:pPr>
        <w:shd w:val="clear" w:color="auto" w:fill="D9E2F3" w:themeFill="accent1" w:themeFillTint="33"/>
        <w:rPr>
          <w:b/>
          <w:bCs/>
          <w:sz w:val="24"/>
          <w:szCs w:val="24"/>
        </w:rPr>
      </w:pPr>
      <w:r>
        <w:rPr>
          <w:b/>
          <w:bCs/>
          <w:sz w:val="24"/>
          <w:szCs w:val="24"/>
        </w:rPr>
        <w:t xml:space="preserve">How does the Virtual </w:t>
      </w:r>
      <w:proofErr w:type="spellStart"/>
      <w:r w:rsidR="0028607D">
        <w:rPr>
          <w:b/>
          <w:bCs/>
          <w:sz w:val="24"/>
          <w:szCs w:val="24"/>
        </w:rPr>
        <w:t>Sportshall</w:t>
      </w:r>
      <w:proofErr w:type="spellEnd"/>
      <w:r w:rsidR="0028607D">
        <w:rPr>
          <w:b/>
          <w:bCs/>
          <w:sz w:val="24"/>
          <w:szCs w:val="24"/>
        </w:rPr>
        <w:t xml:space="preserve"> Athletics Championships</w:t>
      </w:r>
      <w:r>
        <w:rPr>
          <w:b/>
          <w:bCs/>
          <w:sz w:val="24"/>
          <w:szCs w:val="24"/>
        </w:rPr>
        <w:t xml:space="preserve"> work? </w:t>
      </w:r>
    </w:p>
    <w:p w14:paraId="2B37E4F0" w14:textId="76C238A6" w:rsidR="00F24D99" w:rsidRPr="003E1641" w:rsidRDefault="00F24D99" w:rsidP="00F24D99">
      <w:r w:rsidRPr="003E1641">
        <w:t xml:space="preserve">The </w:t>
      </w:r>
      <w:r w:rsidRPr="009C1FFA">
        <w:rPr>
          <w:b/>
          <w:bCs/>
        </w:rPr>
        <w:t xml:space="preserve">Virtual </w:t>
      </w:r>
      <w:proofErr w:type="spellStart"/>
      <w:r w:rsidR="0028607D" w:rsidRPr="009C1FFA">
        <w:rPr>
          <w:b/>
          <w:bCs/>
        </w:rPr>
        <w:t>Sportshall</w:t>
      </w:r>
      <w:proofErr w:type="spellEnd"/>
      <w:r w:rsidR="0028607D" w:rsidRPr="009C1FFA">
        <w:rPr>
          <w:b/>
          <w:bCs/>
        </w:rPr>
        <w:t xml:space="preserve"> Athletics Championships</w:t>
      </w:r>
      <w:r w:rsidRPr="003E1641">
        <w:t xml:space="preserve"> will be led by branches</w:t>
      </w:r>
      <w:r w:rsidR="00FA37C9" w:rsidRPr="003E1641">
        <w:t xml:space="preserve">, using this guide, to deliver a series of </w:t>
      </w:r>
      <w:r w:rsidR="000A08AF" w:rsidRPr="003E1641">
        <w:t>five</w:t>
      </w:r>
      <w:r w:rsidR="00FA37C9" w:rsidRPr="003E1641">
        <w:t xml:space="preserve"> athletic challenges to their members and participants over a period </w:t>
      </w:r>
      <w:r w:rsidR="0028607D">
        <w:t>before and after the Easter holidays</w:t>
      </w:r>
      <w:r w:rsidR="00FA37C9" w:rsidRPr="003E1641">
        <w:t xml:space="preserve">. </w:t>
      </w:r>
      <w:r w:rsidR="0028607D">
        <w:t xml:space="preserve">This event will act as a replacement to the typical National </w:t>
      </w:r>
      <w:proofErr w:type="spellStart"/>
      <w:r w:rsidR="0028607D">
        <w:t>Sportshall</w:t>
      </w:r>
      <w:proofErr w:type="spellEnd"/>
      <w:r w:rsidR="0028607D">
        <w:t xml:space="preserve"> Event that has run each year in Grangemouth in February/ March and will also prove to be a coherent follow-up to the Virtual Pentathlon that ran in 2020</w:t>
      </w:r>
      <w:r w:rsidR="00E1725B">
        <w:t>.</w:t>
      </w:r>
      <w:r w:rsidR="0028607D">
        <w:t xml:space="preserve"> </w:t>
      </w:r>
      <w:r w:rsidR="00E1725B">
        <w:t>M</w:t>
      </w:r>
      <w:r w:rsidR="0028607D">
        <w:t xml:space="preserve">any of the events will be duplicated from the pentathlon event and will allow </w:t>
      </w:r>
      <w:r w:rsidR="009735F0">
        <w:t xml:space="preserve">previous </w:t>
      </w:r>
      <w:r w:rsidR="0028607D">
        <w:t>participants to measure progress against their results from that event</w:t>
      </w:r>
      <w:r w:rsidR="009735F0">
        <w:t xml:space="preserve"> and allow new participants to benchmark their scores against their peers</w:t>
      </w:r>
      <w:r w:rsidR="0028607D">
        <w:t xml:space="preserve">. </w:t>
      </w:r>
    </w:p>
    <w:p w14:paraId="613B8D30" w14:textId="616C2425" w:rsidR="00FA37C9" w:rsidRDefault="0028607D" w:rsidP="00F24D99">
      <w:r>
        <w:t xml:space="preserve">Branch areas (and non-branch areas through our Regional Manager network) </w:t>
      </w:r>
      <w:r w:rsidR="009068E7">
        <w:t xml:space="preserve">can invite all athletes in their area to participate in the event and </w:t>
      </w:r>
      <w:r>
        <w:t>can update participating athletes</w:t>
      </w:r>
      <w:r w:rsidR="0003550D">
        <w:t>’</w:t>
      </w:r>
      <w:r>
        <w:t xml:space="preserve"> scores to their designated area spreadsheet</w:t>
      </w:r>
      <w:r w:rsidR="009068E7">
        <w:t xml:space="preserve">. The main difference for the </w:t>
      </w:r>
      <w:r w:rsidR="009C1FFA" w:rsidRPr="009C1FFA">
        <w:rPr>
          <w:b/>
          <w:bCs/>
        </w:rPr>
        <w:t>Virtual</w:t>
      </w:r>
      <w:r w:rsidR="009C1FFA">
        <w:t xml:space="preserve"> </w:t>
      </w:r>
      <w:r w:rsidR="009068E7" w:rsidRPr="007A3FD1">
        <w:rPr>
          <w:b/>
          <w:bCs/>
        </w:rPr>
        <w:t xml:space="preserve">National </w:t>
      </w:r>
      <w:proofErr w:type="spellStart"/>
      <w:r w:rsidR="009068E7" w:rsidRPr="007A3FD1">
        <w:rPr>
          <w:b/>
          <w:bCs/>
        </w:rPr>
        <w:t>Sportshall</w:t>
      </w:r>
      <w:proofErr w:type="spellEnd"/>
      <w:r w:rsidR="009068E7" w:rsidRPr="007A3FD1">
        <w:rPr>
          <w:b/>
          <w:bCs/>
        </w:rPr>
        <w:t xml:space="preserve"> Athletics </w:t>
      </w:r>
      <w:r w:rsidR="007A3FD1" w:rsidRPr="007A3FD1">
        <w:rPr>
          <w:b/>
          <w:bCs/>
        </w:rPr>
        <w:t>Championships</w:t>
      </w:r>
      <w:r w:rsidR="007A3FD1">
        <w:t xml:space="preserve"> </w:t>
      </w:r>
      <w:r w:rsidR="009068E7">
        <w:t xml:space="preserve">is that </w:t>
      </w:r>
      <w:r w:rsidR="007A3FD1">
        <w:t>teams</w:t>
      </w:r>
      <w:r w:rsidR="009068E7">
        <w:t xml:space="preserve"> will </w:t>
      </w:r>
      <w:r w:rsidR="00FA37C9" w:rsidRPr="003E1641">
        <w:t>be</w:t>
      </w:r>
      <w:r w:rsidR="009068E7">
        <w:t xml:space="preserve"> </w:t>
      </w:r>
      <w:r w:rsidR="007A3FD1">
        <w:t>invited</w:t>
      </w:r>
      <w:r w:rsidR="009068E7">
        <w:t xml:space="preserve"> to select a group of 10 athletes that meet specific criteria to be the nominated athletes who compete for the National </w:t>
      </w:r>
      <w:proofErr w:type="spellStart"/>
      <w:r w:rsidR="009068E7">
        <w:t>Sportshall</w:t>
      </w:r>
      <w:proofErr w:type="spellEnd"/>
      <w:r w:rsidR="009068E7">
        <w:t xml:space="preserve"> title – in a similar fashion to the traditional </w:t>
      </w:r>
      <w:proofErr w:type="spellStart"/>
      <w:r w:rsidR="009068E7">
        <w:t>Sport</w:t>
      </w:r>
      <w:r w:rsidR="00941D2D">
        <w:t>s</w:t>
      </w:r>
      <w:r w:rsidR="009068E7">
        <w:t>hall</w:t>
      </w:r>
      <w:proofErr w:type="spellEnd"/>
      <w:r w:rsidR="009068E7">
        <w:t xml:space="preserve"> Championships. </w:t>
      </w:r>
    </w:p>
    <w:p w14:paraId="673A3B0B" w14:textId="29F9B8F6" w:rsidR="009C1FFA" w:rsidRDefault="009C1FFA" w:rsidP="00F24D99">
      <w:r>
        <w:t>In summary, there are 3 steps to this event:</w:t>
      </w:r>
    </w:p>
    <w:p w14:paraId="6C3985C3" w14:textId="0AB35C73" w:rsidR="009C1FFA" w:rsidRDefault="00292CD9" w:rsidP="009C1FFA">
      <w:pPr>
        <w:pStyle w:val="ListParagraph"/>
        <w:numPr>
          <w:ilvl w:val="0"/>
          <w:numId w:val="12"/>
        </w:numPr>
      </w:pPr>
      <w:r>
        <w:t>Everybody can practice these events and use them to drive a focused approach to physical activity</w:t>
      </w:r>
      <w:r w:rsidR="009A1E8C">
        <w:t>.</w:t>
      </w:r>
    </w:p>
    <w:p w14:paraId="6AB2B414" w14:textId="72AFFDF2" w:rsidR="00292CD9" w:rsidRDefault="00290ED7" w:rsidP="009C1FFA">
      <w:pPr>
        <w:pStyle w:val="ListParagraph"/>
        <w:numPr>
          <w:ilvl w:val="0"/>
          <w:numId w:val="12"/>
        </w:numPr>
      </w:pPr>
      <w:r>
        <w:t>P</w:t>
      </w:r>
      <w:r w:rsidR="00292CD9">
        <w:t xml:space="preserve">articipants </w:t>
      </w:r>
      <w:r w:rsidR="00E1725B">
        <w:t xml:space="preserve">of all ages </w:t>
      </w:r>
      <w:r w:rsidR="00292CD9">
        <w:t xml:space="preserve">can </w:t>
      </w:r>
      <w:r w:rsidR="004E7164">
        <w:t xml:space="preserve">register to record their results on the Open Track </w:t>
      </w:r>
      <w:proofErr w:type="spellStart"/>
      <w:r w:rsidR="004E7164">
        <w:t>Sportshall</w:t>
      </w:r>
      <w:proofErr w:type="spellEnd"/>
      <w:r w:rsidR="004E7164">
        <w:t xml:space="preserve"> site</w:t>
      </w:r>
      <w:r w:rsidR="00D723A3">
        <w:t xml:space="preserve"> and see how they compare against other athletes from other areas</w:t>
      </w:r>
      <w:r w:rsidR="001F6062">
        <w:t xml:space="preserve">. Branches are welcome to create their own </w:t>
      </w:r>
      <w:r w:rsidR="00030057">
        <w:t xml:space="preserve">competition using the results submitted to the Open Track site. </w:t>
      </w:r>
    </w:p>
    <w:p w14:paraId="03091099" w14:textId="588CB12E" w:rsidR="00D723A3" w:rsidRDefault="00D723A3" w:rsidP="009C1FFA">
      <w:pPr>
        <w:pStyle w:val="ListParagraph"/>
        <w:numPr>
          <w:ilvl w:val="0"/>
          <w:numId w:val="12"/>
        </w:numPr>
      </w:pPr>
      <w:r>
        <w:t xml:space="preserve">The third stage is the actual National </w:t>
      </w:r>
      <w:proofErr w:type="spellStart"/>
      <w:r>
        <w:t>Sportshall</w:t>
      </w:r>
      <w:proofErr w:type="spellEnd"/>
      <w:r>
        <w:t xml:space="preserve"> Athletics Championships. 10 athletes are nominated by their branch to represent the branch in the national competition. </w:t>
      </w:r>
      <w:r w:rsidR="00265BE1">
        <w:t>Each</w:t>
      </w:r>
      <w:r>
        <w:t xml:space="preserve"> team </w:t>
      </w:r>
      <w:r w:rsidR="009A1E8C">
        <w:t>must</w:t>
      </w:r>
      <w:r>
        <w:t xml:space="preserve"> </w:t>
      </w:r>
      <w:r w:rsidR="000C49F9">
        <w:t>meet the following criteria</w:t>
      </w:r>
      <w:r w:rsidR="009A1E8C">
        <w:t xml:space="preserve"> to be eligible for the National </w:t>
      </w:r>
      <w:proofErr w:type="spellStart"/>
      <w:r w:rsidR="009A1E8C">
        <w:t>Sportshall</w:t>
      </w:r>
      <w:proofErr w:type="spellEnd"/>
      <w:r w:rsidR="009A1E8C">
        <w:t xml:space="preserve"> Athletics Championships Trophy</w:t>
      </w:r>
      <w:r w:rsidR="000C49F9">
        <w:t>:</w:t>
      </w:r>
    </w:p>
    <w:p w14:paraId="5E8589D7" w14:textId="7F5C276C" w:rsidR="000C49F9" w:rsidRDefault="002D5523" w:rsidP="000C49F9">
      <w:pPr>
        <w:pStyle w:val="ListParagraph"/>
        <w:numPr>
          <w:ilvl w:val="1"/>
          <w:numId w:val="12"/>
        </w:numPr>
      </w:pPr>
      <w:r>
        <w:t xml:space="preserve">A </w:t>
      </w:r>
      <w:r w:rsidRPr="00876CC9">
        <w:rPr>
          <w:b/>
          <w:bCs/>
        </w:rPr>
        <w:t>minimum</w:t>
      </w:r>
      <w:r>
        <w:t xml:space="preserve"> of 5 athletes from categories </w:t>
      </w:r>
      <w:r w:rsidR="001F6062">
        <w:t>1 – 4</w:t>
      </w:r>
    </w:p>
    <w:p w14:paraId="3AB91BD4" w14:textId="7C26BC92" w:rsidR="001F6062" w:rsidRDefault="001F6062" w:rsidP="000C49F9">
      <w:pPr>
        <w:pStyle w:val="ListParagraph"/>
        <w:numPr>
          <w:ilvl w:val="1"/>
          <w:numId w:val="12"/>
        </w:numPr>
      </w:pPr>
      <w:r>
        <w:t xml:space="preserve">A </w:t>
      </w:r>
      <w:r w:rsidRPr="00876CC9">
        <w:rPr>
          <w:b/>
          <w:bCs/>
        </w:rPr>
        <w:t>maximum</w:t>
      </w:r>
      <w:r>
        <w:t xml:space="preserve"> of 5 athletes from category 5</w:t>
      </w:r>
    </w:p>
    <w:p w14:paraId="751D2AEA" w14:textId="17E431F7" w:rsidR="00373885" w:rsidRDefault="00373885" w:rsidP="000C49F9">
      <w:pPr>
        <w:pStyle w:val="ListParagraph"/>
        <w:numPr>
          <w:ilvl w:val="1"/>
          <w:numId w:val="12"/>
        </w:numPr>
      </w:pPr>
      <w:r>
        <w:t xml:space="preserve">All nominated athletes must </w:t>
      </w:r>
      <w:r w:rsidR="00E9680C">
        <w:t xml:space="preserve">be selected from the </w:t>
      </w:r>
      <w:r w:rsidR="00290ED7">
        <w:t>school year</w:t>
      </w:r>
      <w:r w:rsidR="00E9680C">
        <w:t xml:space="preserve"> groups P6 – </w:t>
      </w:r>
      <w:proofErr w:type="gramStart"/>
      <w:r w:rsidR="00E9680C">
        <w:t>S6</w:t>
      </w:r>
      <w:proofErr w:type="gramEnd"/>
    </w:p>
    <w:p w14:paraId="285D9285" w14:textId="6DCFADA7" w:rsidR="00D26A12" w:rsidRPr="00122E85" w:rsidRDefault="00D26A12" w:rsidP="00122E85">
      <w:pPr>
        <w:rPr>
          <w:b/>
          <w:bCs/>
        </w:rPr>
      </w:pPr>
      <w:proofErr w:type="spellStart"/>
      <w:r w:rsidRPr="00122E85">
        <w:rPr>
          <w:b/>
          <w:bCs/>
        </w:rPr>
        <w:t>Sportshall</w:t>
      </w:r>
      <w:proofErr w:type="spellEnd"/>
      <w:r w:rsidRPr="00122E85">
        <w:rPr>
          <w:b/>
          <w:bCs/>
        </w:rPr>
        <w:t xml:space="preserve"> is an excellent introduction to athletic</w:t>
      </w:r>
      <w:r w:rsidR="00F9699D" w:rsidRPr="00122E85">
        <w:rPr>
          <w:b/>
          <w:bCs/>
        </w:rPr>
        <w:t xml:space="preserve">s for new participants or those that have shown potential in qualifying events. </w:t>
      </w:r>
      <w:r w:rsidR="00122E85" w:rsidRPr="00122E85">
        <w:rPr>
          <w:b/>
          <w:bCs/>
        </w:rPr>
        <w:t xml:space="preserve">Teams are requested to be mindful of this when nominating athletes. </w:t>
      </w:r>
    </w:p>
    <w:p w14:paraId="28803938" w14:textId="2A7ED22C" w:rsidR="006A3727" w:rsidRDefault="006A3727" w:rsidP="001D0C29">
      <w:pPr>
        <w:shd w:val="clear" w:color="auto" w:fill="D9E2F3" w:themeFill="accent1" w:themeFillTint="33"/>
        <w:rPr>
          <w:b/>
          <w:bCs/>
          <w:sz w:val="24"/>
          <w:szCs w:val="24"/>
        </w:rPr>
      </w:pPr>
      <w:r w:rsidRPr="006A3727">
        <w:rPr>
          <w:b/>
          <w:bCs/>
          <w:sz w:val="24"/>
          <w:szCs w:val="24"/>
        </w:rPr>
        <w:t>Athlete Groupings</w:t>
      </w:r>
    </w:p>
    <w:tbl>
      <w:tblPr>
        <w:tblW w:w="9784" w:type="dxa"/>
        <w:tblCellMar>
          <w:top w:w="15" w:type="dxa"/>
          <w:bottom w:w="15" w:type="dxa"/>
        </w:tblCellMar>
        <w:tblLook w:val="04A0" w:firstRow="1" w:lastRow="0" w:firstColumn="1" w:lastColumn="0" w:noHBand="0" w:noVBand="1"/>
      </w:tblPr>
      <w:tblGrid>
        <w:gridCol w:w="9784"/>
      </w:tblGrid>
      <w:tr w:rsidR="00424324" w:rsidRPr="00424324" w14:paraId="5D0833CD" w14:textId="77777777" w:rsidTr="00B7281F">
        <w:trPr>
          <w:trHeight w:val="325"/>
        </w:trPr>
        <w:tc>
          <w:tcPr>
            <w:tcW w:w="9784" w:type="dxa"/>
            <w:tcBorders>
              <w:top w:val="nil"/>
              <w:left w:val="nil"/>
              <w:bottom w:val="nil"/>
              <w:right w:val="nil"/>
            </w:tcBorders>
            <w:vAlign w:val="center"/>
            <w:hideMark/>
          </w:tcPr>
          <w:p w14:paraId="6B4BFBCF" w14:textId="77777777" w:rsidR="00424324"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1. Power Chair / Electric Wheelchair User</w:t>
            </w:r>
          </w:p>
        </w:tc>
      </w:tr>
      <w:tr w:rsidR="00424324" w:rsidRPr="00424324" w14:paraId="199E4D7E" w14:textId="77777777" w:rsidTr="00B7281F">
        <w:trPr>
          <w:trHeight w:val="300"/>
        </w:trPr>
        <w:tc>
          <w:tcPr>
            <w:tcW w:w="9784" w:type="dxa"/>
            <w:tcBorders>
              <w:top w:val="nil"/>
              <w:left w:val="nil"/>
              <w:bottom w:val="nil"/>
              <w:right w:val="nil"/>
            </w:tcBorders>
            <w:vAlign w:val="center"/>
            <w:hideMark/>
          </w:tcPr>
          <w:p w14:paraId="1EB82634" w14:textId="77777777" w:rsidR="00424324"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2. Manual Wheelchair User</w:t>
            </w:r>
          </w:p>
        </w:tc>
      </w:tr>
      <w:tr w:rsidR="00424324" w:rsidRPr="00424324" w14:paraId="17C21D0B" w14:textId="77777777" w:rsidTr="00B7281F">
        <w:trPr>
          <w:trHeight w:val="325"/>
        </w:trPr>
        <w:tc>
          <w:tcPr>
            <w:tcW w:w="9784" w:type="dxa"/>
            <w:tcBorders>
              <w:top w:val="nil"/>
              <w:left w:val="nil"/>
              <w:bottom w:val="nil"/>
              <w:right w:val="nil"/>
            </w:tcBorders>
            <w:noWrap/>
            <w:vAlign w:val="center"/>
            <w:hideMark/>
          </w:tcPr>
          <w:p w14:paraId="690FA1E1" w14:textId="1B36DC9F" w:rsidR="00424324"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 xml:space="preserve">3. Ambulant </w:t>
            </w:r>
            <w:r w:rsidR="00A4026F" w:rsidRPr="009068E7">
              <w:rPr>
                <w:rFonts w:eastAsia="Times New Roman" w:cstheme="minorHAnsi"/>
                <w:b/>
                <w:bCs/>
                <w:sz w:val="24"/>
                <w:szCs w:val="24"/>
                <w:highlight w:val="yellow"/>
                <w:lang w:eastAsia="en-GB"/>
              </w:rPr>
              <w:t>1</w:t>
            </w:r>
            <w:r w:rsidR="007D6F2B" w:rsidRPr="009068E7">
              <w:rPr>
                <w:rFonts w:eastAsia="Times New Roman" w:cstheme="minorHAnsi"/>
                <w:b/>
                <w:bCs/>
                <w:sz w:val="24"/>
                <w:szCs w:val="24"/>
                <w:highlight w:val="yellow"/>
                <w:lang w:eastAsia="en-GB"/>
              </w:rPr>
              <w:t xml:space="preserve"> </w:t>
            </w:r>
          </w:p>
        </w:tc>
      </w:tr>
      <w:tr w:rsidR="00424324" w:rsidRPr="00424324" w14:paraId="297717FA" w14:textId="77777777" w:rsidTr="00B7281F">
        <w:trPr>
          <w:trHeight w:val="325"/>
        </w:trPr>
        <w:tc>
          <w:tcPr>
            <w:tcW w:w="9784" w:type="dxa"/>
            <w:tcBorders>
              <w:top w:val="nil"/>
              <w:left w:val="nil"/>
              <w:bottom w:val="nil"/>
              <w:right w:val="nil"/>
            </w:tcBorders>
            <w:vAlign w:val="center"/>
            <w:hideMark/>
          </w:tcPr>
          <w:p w14:paraId="0CE0DC7B" w14:textId="3A63A753" w:rsidR="00A4026F" w:rsidRPr="009068E7" w:rsidRDefault="00424324"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 xml:space="preserve">4. Ambulant </w:t>
            </w:r>
            <w:r w:rsidR="00A4026F" w:rsidRPr="009068E7">
              <w:rPr>
                <w:rFonts w:eastAsia="Times New Roman" w:cstheme="minorHAnsi"/>
                <w:b/>
                <w:bCs/>
                <w:sz w:val="24"/>
                <w:szCs w:val="24"/>
                <w:highlight w:val="yellow"/>
                <w:lang w:eastAsia="en-GB"/>
              </w:rPr>
              <w:t>2</w:t>
            </w:r>
          </w:p>
        </w:tc>
      </w:tr>
      <w:tr w:rsidR="006C2801" w:rsidRPr="00424324" w14:paraId="2BE6EA2B" w14:textId="77777777" w:rsidTr="00B7281F">
        <w:trPr>
          <w:trHeight w:val="325"/>
        </w:trPr>
        <w:tc>
          <w:tcPr>
            <w:tcW w:w="9784" w:type="dxa"/>
            <w:tcBorders>
              <w:top w:val="nil"/>
              <w:left w:val="nil"/>
              <w:bottom w:val="nil"/>
              <w:right w:val="nil"/>
            </w:tcBorders>
            <w:vAlign w:val="center"/>
          </w:tcPr>
          <w:p w14:paraId="1E36805B" w14:textId="1C16F418" w:rsidR="006C2801" w:rsidRPr="009068E7" w:rsidRDefault="006C2801" w:rsidP="001D0C29">
            <w:pPr>
              <w:spacing w:after="0" w:line="360" w:lineRule="auto"/>
              <w:rPr>
                <w:rFonts w:eastAsia="Times New Roman" w:cstheme="minorHAnsi"/>
                <w:b/>
                <w:bCs/>
                <w:sz w:val="24"/>
                <w:szCs w:val="24"/>
                <w:highlight w:val="yellow"/>
                <w:lang w:eastAsia="en-GB"/>
              </w:rPr>
            </w:pPr>
            <w:r w:rsidRPr="009068E7">
              <w:rPr>
                <w:rFonts w:eastAsia="Times New Roman" w:cstheme="minorHAnsi"/>
                <w:b/>
                <w:bCs/>
                <w:sz w:val="24"/>
                <w:szCs w:val="24"/>
                <w:highlight w:val="yellow"/>
                <w:lang w:eastAsia="en-GB"/>
              </w:rPr>
              <w:t>5. Ambulant 3</w:t>
            </w:r>
          </w:p>
        </w:tc>
      </w:tr>
      <w:tr w:rsidR="006C2801" w:rsidRPr="00424324" w14:paraId="7FCCB220" w14:textId="77777777" w:rsidTr="00B7281F">
        <w:trPr>
          <w:trHeight w:val="325"/>
        </w:trPr>
        <w:tc>
          <w:tcPr>
            <w:tcW w:w="9784" w:type="dxa"/>
            <w:tcBorders>
              <w:top w:val="nil"/>
              <w:left w:val="nil"/>
              <w:bottom w:val="nil"/>
              <w:right w:val="nil"/>
            </w:tcBorders>
            <w:vAlign w:val="center"/>
          </w:tcPr>
          <w:p w14:paraId="6AEF779D" w14:textId="4F30A4D1" w:rsidR="006C2801" w:rsidRDefault="006C2801" w:rsidP="001D0C29">
            <w:pPr>
              <w:spacing w:after="0" w:line="360" w:lineRule="auto"/>
              <w:rPr>
                <w:rFonts w:eastAsia="Times New Roman" w:cstheme="minorHAnsi"/>
                <w:b/>
                <w:bCs/>
                <w:sz w:val="24"/>
                <w:szCs w:val="24"/>
                <w:lang w:eastAsia="en-GB"/>
              </w:rPr>
            </w:pPr>
            <w:r>
              <w:rPr>
                <w:rFonts w:eastAsia="Times New Roman" w:cstheme="minorHAnsi"/>
                <w:b/>
                <w:bCs/>
                <w:sz w:val="24"/>
                <w:szCs w:val="24"/>
                <w:lang w:eastAsia="en-GB"/>
              </w:rPr>
              <w:t>6. Autism Spectrum Disorder/ Global Developmental Delay</w:t>
            </w:r>
          </w:p>
        </w:tc>
      </w:tr>
    </w:tbl>
    <w:p w14:paraId="4B3F90EB" w14:textId="635B30D2" w:rsidR="00085361" w:rsidRPr="00D572D9" w:rsidRDefault="009068E7" w:rsidP="00F24D99">
      <w:pPr>
        <w:rPr>
          <w:sz w:val="24"/>
          <w:szCs w:val="24"/>
        </w:rPr>
      </w:pPr>
      <w:r>
        <w:t xml:space="preserve">The National </w:t>
      </w:r>
      <w:proofErr w:type="spellStart"/>
      <w:r>
        <w:t>Sportshall</w:t>
      </w:r>
      <w:proofErr w:type="spellEnd"/>
      <w:r>
        <w:t xml:space="preserve"> Championships will consist of 10 athletes from the groups highlighted in yellow. </w:t>
      </w:r>
      <w:r w:rsidR="00126158" w:rsidRPr="003E1641">
        <w:t xml:space="preserve">When you complete the registration </w:t>
      </w:r>
      <w:proofErr w:type="gramStart"/>
      <w:r w:rsidR="00126158" w:rsidRPr="003E1641">
        <w:t>f</w:t>
      </w:r>
      <w:r w:rsidR="001D0C29" w:rsidRPr="003E1641">
        <w:t>or</w:t>
      </w:r>
      <w:r w:rsidR="00126158" w:rsidRPr="003E1641">
        <w:t>m</w:t>
      </w:r>
      <w:proofErr w:type="gramEnd"/>
      <w:r w:rsidR="00126158" w:rsidRPr="003E1641">
        <w:t xml:space="preserve"> please assign each athlete </w:t>
      </w:r>
      <w:r w:rsidR="00D572D9" w:rsidRPr="003E1641">
        <w:t xml:space="preserve">to </w:t>
      </w:r>
      <w:r w:rsidR="00126158" w:rsidRPr="003E1641">
        <w:t xml:space="preserve">one </w:t>
      </w:r>
      <w:r w:rsidR="00D572D9" w:rsidRPr="003E1641">
        <w:t>of the above groupings.</w:t>
      </w:r>
      <w:r w:rsidR="00E64418" w:rsidRPr="003E1641">
        <w:t xml:space="preserve"> Full descriptions of groups are highlighted in Appendix B.</w:t>
      </w:r>
    </w:p>
    <w:p w14:paraId="39C21F57" w14:textId="485181AF" w:rsidR="00F24D99" w:rsidRDefault="006F66B0" w:rsidP="00CB7F04">
      <w:pPr>
        <w:shd w:val="clear" w:color="auto" w:fill="D9E2F3" w:themeFill="accent1" w:themeFillTint="33"/>
        <w:tabs>
          <w:tab w:val="left" w:pos="7515"/>
        </w:tabs>
        <w:rPr>
          <w:b/>
          <w:bCs/>
          <w:sz w:val="24"/>
          <w:szCs w:val="24"/>
        </w:rPr>
      </w:pPr>
      <w:r>
        <w:rPr>
          <w:b/>
          <w:bCs/>
          <w:sz w:val="24"/>
          <w:szCs w:val="24"/>
        </w:rPr>
        <w:t>Who can take part?</w:t>
      </w:r>
      <w:r w:rsidR="00CB7F04">
        <w:rPr>
          <w:b/>
          <w:bCs/>
          <w:sz w:val="24"/>
          <w:szCs w:val="24"/>
        </w:rPr>
        <w:tab/>
      </w:r>
    </w:p>
    <w:p w14:paraId="0CFEBD5F" w14:textId="1C72DB5B" w:rsidR="00926E87" w:rsidRDefault="006F66B0" w:rsidP="00926E87">
      <w:pPr>
        <w:spacing w:after="0"/>
      </w:pPr>
      <w:r w:rsidRPr="003E1641">
        <w:lastRenderedPageBreak/>
        <w:t>Anyone can take part</w:t>
      </w:r>
      <w:r w:rsidR="009068E7">
        <w:t xml:space="preserve"> in the five athletic disciplines involved but </w:t>
      </w:r>
      <w:r w:rsidR="009068E7" w:rsidRPr="00F236AD">
        <w:rPr>
          <w:b/>
          <w:bCs/>
        </w:rPr>
        <w:t>only the 10 athletes selected by each branch/ area will compete for the championship</w:t>
      </w:r>
      <w:r w:rsidRPr="003E1641">
        <w:t xml:space="preserve">. </w:t>
      </w:r>
      <w:r w:rsidR="009068E7">
        <w:t>Th</w:t>
      </w:r>
      <w:r w:rsidR="00F236AD">
        <w:t>e</w:t>
      </w:r>
      <w:r w:rsidR="009068E7">
        <w:t xml:space="preserve"> </w:t>
      </w:r>
      <w:r w:rsidR="00C025CA">
        <w:t xml:space="preserve">nominated athletes should be selected from the year groups P6 – S6. </w:t>
      </w:r>
      <w:r w:rsidR="009068E7">
        <w:t xml:space="preserve"> </w:t>
      </w:r>
      <w:r w:rsidR="00AB629C" w:rsidRPr="003E1641">
        <w:t xml:space="preserve"> </w:t>
      </w:r>
    </w:p>
    <w:p w14:paraId="7D55FD5C" w14:textId="77777777" w:rsidR="00926E87" w:rsidRDefault="00926E87">
      <w:r>
        <w:br w:type="page"/>
      </w:r>
    </w:p>
    <w:p w14:paraId="45B016FF" w14:textId="03A973BF" w:rsidR="006F66B0" w:rsidRDefault="006F66B0" w:rsidP="00926E87">
      <w:pPr>
        <w:shd w:val="clear" w:color="auto" w:fill="D9E2F3" w:themeFill="accent1" w:themeFillTint="33"/>
        <w:spacing w:before="240"/>
        <w:rPr>
          <w:b/>
          <w:bCs/>
          <w:sz w:val="24"/>
          <w:szCs w:val="24"/>
        </w:rPr>
      </w:pPr>
      <w:r w:rsidRPr="00AB6B4A">
        <w:rPr>
          <w:b/>
          <w:bCs/>
          <w:sz w:val="24"/>
          <w:szCs w:val="24"/>
        </w:rPr>
        <w:lastRenderedPageBreak/>
        <w:t>When wi</w:t>
      </w:r>
      <w:r w:rsidR="00AB6B4A" w:rsidRPr="00AB6B4A">
        <w:rPr>
          <w:b/>
          <w:bCs/>
          <w:sz w:val="24"/>
          <w:szCs w:val="24"/>
        </w:rPr>
        <w:t xml:space="preserve">ll the Virtual </w:t>
      </w:r>
      <w:proofErr w:type="spellStart"/>
      <w:r w:rsidR="0028607D">
        <w:rPr>
          <w:b/>
          <w:bCs/>
          <w:sz w:val="24"/>
          <w:szCs w:val="24"/>
        </w:rPr>
        <w:t>Sportshall</w:t>
      </w:r>
      <w:proofErr w:type="spellEnd"/>
      <w:r w:rsidR="0028607D">
        <w:rPr>
          <w:b/>
          <w:bCs/>
          <w:sz w:val="24"/>
          <w:szCs w:val="24"/>
        </w:rPr>
        <w:t xml:space="preserve"> Athletics Championships</w:t>
      </w:r>
      <w:r w:rsidR="00AB6B4A" w:rsidRPr="00AB6B4A">
        <w:rPr>
          <w:b/>
          <w:bCs/>
          <w:sz w:val="24"/>
          <w:szCs w:val="24"/>
        </w:rPr>
        <w:t xml:space="preserve"> take place?</w:t>
      </w:r>
    </w:p>
    <w:p w14:paraId="6B52130F" w14:textId="23420689" w:rsidR="00491FC6" w:rsidRDefault="001E254D">
      <w:r>
        <w:t xml:space="preserve">The Virtual </w:t>
      </w:r>
      <w:proofErr w:type="spellStart"/>
      <w:r w:rsidR="006D0050">
        <w:t>Sportshall</w:t>
      </w:r>
      <w:proofErr w:type="spellEnd"/>
      <w:r w:rsidR="006D0050">
        <w:t xml:space="preserve"> Athletics Championships</w:t>
      </w:r>
      <w:r>
        <w:t xml:space="preserve"> will take place in a </w:t>
      </w:r>
      <w:r w:rsidR="006D0050">
        <w:t>two</w:t>
      </w:r>
      <w:r>
        <w:t xml:space="preserve">-week period starting on Monday </w:t>
      </w:r>
      <w:r w:rsidR="005D43C4">
        <w:t>3 May</w:t>
      </w:r>
      <w:r w:rsidR="006D0050">
        <w:t xml:space="preserve"> until Friday </w:t>
      </w:r>
      <w:r w:rsidR="005D43C4">
        <w:t>14 May</w:t>
      </w:r>
      <w:r w:rsidR="006D0050">
        <w:t xml:space="preserve">. </w:t>
      </w:r>
      <w:r>
        <w:rPr>
          <w:vertAlign w:val="superscript"/>
        </w:rPr>
        <w:t xml:space="preserve"> </w:t>
      </w:r>
      <w:r w:rsidR="006D0050">
        <w:t xml:space="preserve">During this period, each participant is tasked with completing all five activities in the competition. </w:t>
      </w:r>
      <w:r w:rsidR="001D609C">
        <w:t xml:space="preserve">You can perform the activities anywhere you can find the space. </w:t>
      </w:r>
    </w:p>
    <w:p w14:paraId="3AFD834B" w14:textId="417D20F8" w:rsidR="00491FC6" w:rsidRDefault="00F236AD" w:rsidP="001D0C29">
      <w:pPr>
        <w:spacing w:after="0" w:line="360" w:lineRule="auto"/>
      </w:pPr>
      <w:r>
        <w:rPr>
          <w:b/>
          <w:bCs/>
        </w:rPr>
        <w:t>Event</w:t>
      </w:r>
      <w:r w:rsidR="00FE0BDA" w:rsidRPr="00DE2794">
        <w:rPr>
          <w:b/>
          <w:bCs/>
        </w:rPr>
        <w:t xml:space="preserve"> 1: 75m Shuttle Sprint</w:t>
      </w:r>
    </w:p>
    <w:p w14:paraId="3C3A07F8" w14:textId="5B2358E3" w:rsidR="00491FC6" w:rsidRDefault="00F236AD" w:rsidP="001D0C29">
      <w:pPr>
        <w:spacing w:after="0" w:line="360" w:lineRule="auto"/>
        <w:rPr>
          <w:b/>
          <w:bCs/>
        </w:rPr>
      </w:pPr>
      <w:r>
        <w:rPr>
          <w:b/>
          <w:bCs/>
        </w:rPr>
        <w:t>Event</w:t>
      </w:r>
      <w:r w:rsidR="00FE0BDA" w:rsidRPr="00D11317">
        <w:rPr>
          <w:b/>
          <w:bCs/>
        </w:rPr>
        <w:t xml:space="preserve"> 2</w:t>
      </w:r>
      <w:r w:rsidR="00FE0BDA">
        <w:rPr>
          <w:b/>
          <w:bCs/>
        </w:rPr>
        <w:t xml:space="preserve">: </w:t>
      </w:r>
      <w:r w:rsidR="00FE0BDA" w:rsidRPr="00DE2794">
        <w:rPr>
          <w:b/>
          <w:bCs/>
        </w:rPr>
        <w:t>Target Throw</w:t>
      </w:r>
      <w:r w:rsidR="00FE0BDA" w:rsidRPr="00BB58FB">
        <w:t xml:space="preserve"> </w:t>
      </w:r>
    </w:p>
    <w:p w14:paraId="48F4ED2C" w14:textId="789A8669" w:rsidR="00FE0BDA" w:rsidRDefault="00F236AD" w:rsidP="001D0C29">
      <w:pPr>
        <w:spacing w:after="0" w:line="360" w:lineRule="auto"/>
      </w:pPr>
      <w:r>
        <w:rPr>
          <w:b/>
          <w:bCs/>
        </w:rPr>
        <w:t>Event</w:t>
      </w:r>
      <w:r w:rsidR="00FE0BDA" w:rsidRPr="00D11317">
        <w:rPr>
          <w:b/>
          <w:bCs/>
        </w:rPr>
        <w:t xml:space="preserve"> 3</w:t>
      </w:r>
      <w:r w:rsidR="00FE0BDA">
        <w:rPr>
          <w:b/>
          <w:bCs/>
        </w:rPr>
        <w:t>:</w:t>
      </w:r>
      <w:r w:rsidR="00FE0BDA" w:rsidRPr="00DE2794">
        <w:rPr>
          <w:b/>
          <w:bCs/>
        </w:rPr>
        <w:t xml:space="preserve"> Standing Long Jump </w:t>
      </w:r>
    </w:p>
    <w:p w14:paraId="51ECD4B1" w14:textId="24735BEE" w:rsidR="00FE0BDA" w:rsidRDefault="00F236AD" w:rsidP="001D0C29">
      <w:pPr>
        <w:spacing w:after="0" w:line="360" w:lineRule="auto"/>
        <w:rPr>
          <w:b/>
          <w:bCs/>
        </w:rPr>
      </w:pPr>
      <w:r>
        <w:rPr>
          <w:b/>
          <w:bCs/>
        </w:rPr>
        <w:t>Event</w:t>
      </w:r>
      <w:r w:rsidR="00FE0BDA" w:rsidRPr="00FE0BDA">
        <w:rPr>
          <w:b/>
          <w:bCs/>
        </w:rPr>
        <w:t xml:space="preserve"> 4: </w:t>
      </w:r>
      <w:r w:rsidR="00B874D5">
        <w:rPr>
          <w:b/>
          <w:bCs/>
        </w:rPr>
        <w:t>Chest Push</w:t>
      </w:r>
    </w:p>
    <w:p w14:paraId="327023CE" w14:textId="46E255EE" w:rsidR="00FE0BDA" w:rsidRDefault="00F236AD" w:rsidP="001D0C29">
      <w:pPr>
        <w:spacing w:after="0" w:line="360" w:lineRule="auto"/>
        <w:rPr>
          <w:b/>
          <w:bCs/>
        </w:rPr>
      </w:pPr>
      <w:r>
        <w:rPr>
          <w:b/>
          <w:bCs/>
        </w:rPr>
        <w:t>Event</w:t>
      </w:r>
      <w:r w:rsidR="00FE0BDA" w:rsidRPr="00491FC6">
        <w:rPr>
          <w:b/>
          <w:bCs/>
        </w:rPr>
        <w:t xml:space="preserve"> 5: Speed Bounce</w:t>
      </w:r>
    </w:p>
    <w:p w14:paraId="74076632" w14:textId="56569966" w:rsidR="00396378" w:rsidRPr="00396378" w:rsidRDefault="00396378" w:rsidP="00E2232C">
      <w:pPr>
        <w:spacing w:after="0" w:line="276" w:lineRule="auto"/>
      </w:pPr>
      <w:r w:rsidRPr="00396378">
        <w:t xml:space="preserve">The ten nominated athletes should be highlighted on your results spreadsheet and their results are just logged as normal alongside other participants. </w:t>
      </w:r>
      <w:r>
        <w:t xml:space="preserve">Nominated athletes must be registered prior to the event starting and cannot be changed after the competition starts. </w:t>
      </w:r>
    </w:p>
    <w:p w14:paraId="262CE62C" w14:textId="77777777" w:rsidR="00396378" w:rsidRDefault="00396378" w:rsidP="001D0C29">
      <w:pPr>
        <w:spacing w:after="0" w:line="360" w:lineRule="auto"/>
        <w:rPr>
          <w:b/>
          <w:bCs/>
        </w:rPr>
      </w:pPr>
    </w:p>
    <w:p w14:paraId="12DCF856" w14:textId="7E7E8A09" w:rsidR="00E67732" w:rsidRPr="00347209" w:rsidRDefault="0060072E" w:rsidP="001D0C29">
      <w:pPr>
        <w:spacing w:after="0" w:line="360" w:lineRule="auto"/>
        <w:rPr>
          <w:b/>
          <w:bCs/>
          <w:highlight w:val="yellow"/>
        </w:rPr>
      </w:pPr>
      <w:r w:rsidRPr="00347209">
        <w:rPr>
          <w:b/>
          <w:bCs/>
          <w:highlight w:val="yellow"/>
        </w:rPr>
        <w:t xml:space="preserve">All final athlete results </w:t>
      </w:r>
      <w:r w:rsidR="00B874D5">
        <w:rPr>
          <w:b/>
          <w:bCs/>
          <w:highlight w:val="yellow"/>
        </w:rPr>
        <w:t xml:space="preserve">are </w:t>
      </w:r>
      <w:r w:rsidRPr="00347209">
        <w:rPr>
          <w:b/>
          <w:bCs/>
          <w:highlight w:val="yellow"/>
        </w:rPr>
        <w:t xml:space="preserve">to be </w:t>
      </w:r>
      <w:r w:rsidR="00B874D5">
        <w:rPr>
          <w:b/>
          <w:bCs/>
          <w:highlight w:val="yellow"/>
        </w:rPr>
        <w:t>logg</w:t>
      </w:r>
      <w:r w:rsidRPr="00347209">
        <w:rPr>
          <w:b/>
          <w:bCs/>
          <w:highlight w:val="yellow"/>
        </w:rPr>
        <w:t xml:space="preserve">ed by </w:t>
      </w:r>
      <w:r w:rsidR="00360598" w:rsidRPr="00347209">
        <w:rPr>
          <w:b/>
          <w:bCs/>
          <w:highlight w:val="yellow"/>
        </w:rPr>
        <w:t xml:space="preserve">Thursday </w:t>
      </w:r>
      <w:r w:rsidR="000B51A8">
        <w:rPr>
          <w:b/>
          <w:bCs/>
          <w:highlight w:val="yellow"/>
        </w:rPr>
        <w:t>20</w:t>
      </w:r>
      <w:r w:rsidR="00360598" w:rsidRPr="00347209">
        <w:rPr>
          <w:b/>
          <w:bCs/>
          <w:highlight w:val="yellow"/>
        </w:rPr>
        <w:t xml:space="preserve"> </w:t>
      </w:r>
      <w:proofErr w:type="gramStart"/>
      <w:r w:rsidR="00B874D5">
        <w:rPr>
          <w:b/>
          <w:bCs/>
          <w:highlight w:val="yellow"/>
        </w:rPr>
        <w:t>May</w:t>
      </w:r>
      <w:proofErr w:type="gramEnd"/>
    </w:p>
    <w:p w14:paraId="738C3432" w14:textId="35012577" w:rsidR="00BD7087" w:rsidRPr="001D0C29" w:rsidRDefault="00925E02" w:rsidP="001D0C29">
      <w:pPr>
        <w:rPr>
          <w:b/>
          <w:bCs/>
          <w:sz w:val="24"/>
          <w:szCs w:val="24"/>
        </w:rPr>
      </w:pPr>
      <w:r w:rsidRPr="001D0C29">
        <w:rPr>
          <w:b/>
          <w:bCs/>
          <w:sz w:val="24"/>
          <w:szCs w:val="24"/>
        </w:rPr>
        <w:t xml:space="preserve">My </w:t>
      </w:r>
      <w:r w:rsidR="00E2232C">
        <w:rPr>
          <w:b/>
          <w:bCs/>
          <w:sz w:val="24"/>
          <w:szCs w:val="24"/>
        </w:rPr>
        <w:t>b</w:t>
      </w:r>
      <w:r w:rsidRPr="001D0C29">
        <w:rPr>
          <w:b/>
          <w:bCs/>
          <w:sz w:val="24"/>
          <w:szCs w:val="24"/>
        </w:rPr>
        <w:t>ranch</w:t>
      </w:r>
      <w:r w:rsidR="007D6F2B">
        <w:rPr>
          <w:b/>
          <w:bCs/>
          <w:sz w:val="24"/>
          <w:szCs w:val="24"/>
        </w:rPr>
        <w:t xml:space="preserve">/ </w:t>
      </w:r>
      <w:r w:rsidR="00E2232C">
        <w:rPr>
          <w:b/>
          <w:bCs/>
          <w:sz w:val="24"/>
          <w:szCs w:val="24"/>
        </w:rPr>
        <w:t>area</w:t>
      </w:r>
      <w:r w:rsidRPr="001D0C29">
        <w:rPr>
          <w:b/>
          <w:bCs/>
          <w:sz w:val="24"/>
          <w:szCs w:val="24"/>
        </w:rPr>
        <w:t xml:space="preserve"> </w:t>
      </w:r>
      <w:r w:rsidR="00E2232C">
        <w:rPr>
          <w:b/>
          <w:bCs/>
          <w:sz w:val="24"/>
          <w:szCs w:val="24"/>
        </w:rPr>
        <w:t>is</w:t>
      </w:r>
      <w:r w:rsidR="007A3FD1">
        <w:rPr>
          <w:b/>
          <w:bCs/>
          <w:sz w:val="24"/>
          <w:szCs w:val="24"/>
        </w:rPr>
        <w:t xml:space="preserve"> interested</w:t>
      </w:r>
      <w:r w:rsidR="006F2467" w:rsidRPr="001D0C29">
        <w:rPr>
          <w:b/>
          <w:bCs/>
          <w:sz w:val="24"/>
          <w:szCs w:val="24"/>
        </w:rPr>
        <w:t>. What next?</w:t>
      </w:r>
    </w:p>
    <w:p w14:paraId="6F6875D7" w14:textId="375F7CF5" w:rsidR="00FF10D2" w:rsidRPr="00FE0BDA" w:rsidRDefault="00FF10D2" w:rsidP="001D0C29">
      <w:pPr>
        <w:shd w:val="clear" w:color="auto" w:fill="D9E2F3" w:themeFill="accent1" w:themeFillTint="33"/>
        <w:rPr>
          <w:b/>
          <w:bCs/>
        </w:rPr>
      </w:pPr>
      <w:r>
        <w:rPr>
          <w:b/>
          <w:bCs/>
        </w:rPr>
        <w:t xml:space="preserve">Before the Virtual </w:t>
      </w:r>
      <w:proofErr w:type="spellStart"/>
      <w:r w:rsidR="00B874D5">
        <w:rPr>
          <w:b/>
          <w:bCs/>
        </w:rPr>
        <w:t>Sportshall</w:t>
      </w:r>
      <w:proofErr w:type="spellEnd"/>
      <w:r w:rsidR="00B874D5">
        <w:rPr>
          <w:b/>
          <w:bCs/>
        </w:rPr>
        <w:t xml:space="preserve"> Athletics Championships</w:t>
      </w:r>
      <w:r>
        <w:rPr>
          <w:b/>
          <w:bCs/>
        </w:rPr>
        <w:t xml:space="preserve"> Starts</w:t>
      </w:r>
    </w:p>
    <w:p w14:paraId="1977D5BE" w14:textId="27FE355E" w:rsidR="004D3E3B" w:rsidRPr="00A2767C" w:rsidRDefault="004D3E3B" w:rsidP="00054BF7">
      <w:pPr>
        <w:pStyle w:val="ListParagraph"/>
        <w:numPr>
          <w:ilvl w:val="0"/>
          <w:numId w:val="9"/>
        </w:numPr>
        <w:ind w:left="284"/>
      </w:pPr>
      <w:r w:rsidRPr="00A2767C">
        <w:t xml:space="preserve">Appoint a designated person within your </w:t>
      </w:r>
      <w:r w:rsidR="00C303C3">
        <w:t>branch/ team to be Team Administrator</w:t>
      </w:r>
      <w:r w:rsidR="001D0C29">
        <w:t>.</w:t>
      </w:r>
    </w:p>
    <w:p w14:paraId="3848DF42" w14:textId="0ED09A38" w:rsidR="00054BF7" w:rsidRPr="00A2767C" w:rsidRDefault="00054BF7" w:rsidP="00054BF7">
      <w:pPr>
        <w:pStyle w:val="ListParagraph"/>
        <w:numPr>
          <w:ilvl w:val="0"/>
          <w:numId w:val="9"/>
        </w:numPr>
        <w:ind w:left="284"/>
      </w:pPr>
      <w:r w:rsidRPr="00A2767C">
        <w:t>Promote the event to your members</w:t>
      </w:r>
      <w:r w:rsidR="00B874D5">
        <w:t>/ participants</w:t>
      </w:r>
      <w:r w:rsidR="008B197A" w:rsidRPr="00A2767C">
        <w:t xml:space="preserve"> (e-mails, social media, website etc)</w:t>
      </w:r>
      <w:r w:rsidR="001D0C29">
        <w:t>.</w:t>
      </w:r>
    </w:p>
    <w:p w14:paraId="0AE4E3B6" w14:textId="71127EEB" w:rsidR="002F565F" w:rsidRDefault="002F565F" w:rsidP="002F565F">
      <w:pPr>
        <w:pStyle w:val="ListParagraph"/>
        <w:numPr>
          <w:ilvl w:val="0"/>
          <w:numId w:val="9"/>
        </w:numPr>
        <w:ind w:left="284"/>
      </w:pPr>
      <w:r>
        <w:t>Sign your</w:t>
      </w:r>
      <w:r w:rsidRPr="00A2767C">
        <w:t xml:space="preserve"> athletes </w:t>
      </w:r>
      <w:r>
        <w:t xml:space="preserve">up </w:t>
      </w:r>
      <w:r w:rsidRPr="00A2767C">
        <w:t xml:space="preserve">by completing the </w:t>
      </w:r>
      <w:hyperlink r:id="rId10" w:history="1">
        <w:r>
          <w:rPr>
            <w:rStyle w:val="Hyperlink"/>
          </w:rPr>
          <w:t>simple registration form on SDS website</w:t>
        </w:r>
      </w:hyperlink>
      <w:r w:rsidRPr="00A2767C">
        <w:t>. Entry is free for all</w:t>
      </w:r>
      <w:r>
        <w:t>.</w:t>
      </w:r>
    </w:p>
    <w:p w14:paraId="0087362A" w14:textId="54CD8921" w:rsidR="002F565F" w:rsidRDefault="002F565F" w:rsidP="002F565F">
      <w:pPr>
        <w:pStyle w:val="ListParagraph"/>
        <w:numPr>
          <w:ilvl w:val="0"/>
          <w:numId w:val="9"/>
        </w:numPr>
        <w:ind w:left="284"/>
      </w:pPr>
      <w:r>
        <w:t xml:space="preserve">Following participant registration, branches should then select 10 athletes that fit the Team Criteria (Appendix B) and notify SDS using the Competition Entry Form (add link). </w:t>
      </w:r>
    </w:p>
    <w:p w14:paraId="1F1ED36B" w14:textId="1B012DCF" w:rsidR="00B874D5" w:rsidRDefault="003802EC" w:rsidP="00054BF7">
      <w:pPr>
        <w:pStyle w:val="ListParagraph"/>
        <w:numPr>
          <w:ilvl w:val="0"/>
          <w:numId w:val="9"/>
        </w:numPr>
        <w:ind w:left="284"/>
      </w:pPr>
      <w:r>
        <w:t xml:space="preserve">All participants are invited to practice the events as soon as they are registered in the run-up to the competition period. </w:t>
      </w:r>
      <w:r w:rsidRPr="002F565F">
        <w:rPr>
          <w:b/>
          <w:bCs/>
        </w:rPr>
        <w:t>Practice Period</w:t>
      </w:r>
      <w:r>
        <w:t xml:space="preserve"> from now until </w:t>
      </w:r>
      <w:r w:rsidR="00D4370B">
        <w:t>30</w:t>
      </w:r>
      <w:r>
        <w:t xml:space="preserve">/4/21; </w:t>
      </w:r>
      <w:r w:rsidRPr="002F565F">
        <w:rPr>
          <w:b/>
          <w:bCs/>
        </w:rPr>
        <w:t>Competition Period</w:t>
      </w:r>
      <w:r>
        <w:t xml:space="preserve"> </w:t>
      </w:r>
      <w:r w:rsidR="00CF0D9B">
        <w:t>3</w:t>
      </w:r>
      <w:r>
        <w:t>/</w:t>
      </w:r>
      <w:r w:rsidR="00CF0D9B">
        <w:t>5</w:t>
      </w:r>
      <w:r>
        <w:t xml:space="preserve">/21 – </w:t>
      </w:r>
      <w:r w:rsidR="00CF0D9B">
        <w:t>14</w:t>
      </w:r>
      <w:r>
        <w:t>/</w:t>
      </w:r>
      <w:r w:rsidR="00CF0D9B">
        <w:t>5</w:t>
      </w:r>
      <w:r>
        <w:t>/21</w:t>
      </w:r>
    </w:p>
    <w:p w14:paraId="737B4140" w14:textId="7B463EEE" w:rsidR="003802EC" w:rsidRDefault="003802EC" w:rsidP="00054BF7">
      <w:pPr>
        <w:pStyle w:val="ListParagraph"/>
        <w:numPr>
          <w:ilvl w:val="0"/>
          <w:numId w:val="9"/>
        </w:numPr>
        <w:ind w:left="284"/>
      </w:pPr>
      <w:r>
        <w:t>A</w:t>
      </w:r>
      <w:r w:rsidR="002F565F">
        <w:t>ll participants in a branch area can participate in the event provided they register however only the 10 selected athletes can contribute to the Branch’s Team Score for the Championships</w:t>
      </w:r>
    </w:p>
    <w:p w14:paraId="31C1996A" w14:textId="387A4942" w:rsidR="003F181A" w:rsidRDefault="00A5323B" w:rsidP="00054BF7">
      <w:pPr>
        <w:pStyle w:val="ListParagraph"/>
        <w:numPr>
          <w:ilvl w:val="0"/>
          <w:numId w:val="9"/>
        </w:numPr>
        <w:ind w:left="284"/>
      </w:pPr>
      <w:r w:rsidRPr="00A2767C">
        <w:t xml:space="preserve">Familiarise yourself with the event, the classification </w:t>
      </w:r>
      <w:proofErr w:type="gramStart"/>
      <w:r w:rsidRPr="00A2767C">
        <w:t>system</w:t>
      </w:r>
      <w:proofErr w:type="gramEnd"/>
      <w:r w:rsidR="006A6BCF">
        <w:t xml:space="preserve"> and </w:t>
      </w:r>
      <w:r w:rsidRPr="00A2767C">
        <w:t>the entry form</w:t>
      </w:r>
      <w:r w:rsidR="002F565F">
        <w:t>s</w:t>
      </w:r>
      <w:r w:rsidR="002D223A" w:rsidRPr="00A2767C">
        <w:t xml:space="preserve">. The Events Team in Scottish Disability Sport will be on hand to answer any queries you may </w:t>
      </w:r>
      <w:r w:rsidR="001845D6" w:rsidRPr="00A2767C">
        <w:t>have and</w:t>
      </w:r>
      <w:r w:rsidR="002D223A" w:rsidRPr="00A2767C">
        <w:t xml:space="preserve"> </w:t>
      </w:r>
      <w:r w:rsidR="006A6BCF">
        <w:t xml:space="preserve">will </w:t>
      </w:r>
      <w:r w:rsidR="002D223A" w:rsidRPr="00A2767C">
        <w:t xml:space="preserve">arrange </w:t>
      </w:r>
      <w:r w:rsidR="0010538A" w:rsidRPr="00A2767C">
        <w:t xml:space="preserve">a virtual walkthrough of the </w:t>
      </w:r>
      <w:r w:rsidR="002F565F">
        <w:t>competition</w:t>
      </w:r>
      <w:r w:rsidR="0010538A" w:rsidRPr="00A2767C">
        <w:t xml:space="preserve"> </w:t>
      </w:r>
      <w:r w:rsidR="006A6BCF">
        <w:t>on a zoom call with branches</w:t>
      </w:r>
      <w:r w:rsidR="00634374">
        <w:t xml:space="preserve"> (Date TBC)</w:t>
      </w:r>
      <w:r w:rsidR="00711924" w:rsidRPr="00A2767C">
        <w:t xml:space="preserve">. </w:t>
      </w:r>
    </w:p>
    <w:p w14:paraId="300F9F50" w14:textId="3BBF0EE7" w:rsidR="0093669F" w:rsidRPr="009B6935" w:rsidRDefault="0093669F" w:rsidP="00A42C43">
      <w:pPr>
        <w:ind w:left="284"/>
        <w:rPr>
          <w:rFonts w:cstheme="minorHAnsi"/>
          <w:i/>
          <w:iCs/>
        </w:rPr>
      </w:pPr>
      <w:r w:rsidRPr="009B6935">
        <w:rPr>
          <w:rFonts w:cstheme="minorHAnsi"/>
          <w:i/>
          <w:iCs/>
          <w:highlight w:val="yellow"/>
          <w:shd w:val="clear" w:color="auto" w:fill="FFFFFF"/>
        </w:rPr>
        <w:t>Plea</w:t>
      </w:r>
      <w:r w:rsidR="009B6935" w:rsidRPr="009B6935">
        <w:rPr>
          <w:rFonts w:cstheme="minorHAnsi"/>
          <w:i/>
          <w:iCs/>
          <w:highlight w:val="yellow"/>
          <w:shd w:val="clear" w:color="auto" w:fill="FFFFFF"/>
        </w:rPr>
        <w:t>s</w:t>
      </w:r>
      <w:r w:rsidRPr="009B6935">
        <w:rPr>
          <w:rFonts w:cstheme="minorHAnsi"/>
          <w:i/>
          <w:iCs/>
          <w:highlight w:val="yellow"/>
          <w:shd w:val="clear" w:color="auto" w:fill="FFFFFF"/>
        </w:rPr>
        <w:t xml:space="preserve">e note: </w:t>
      </w:r>
      <w:r w:rsidRPr="009B6935">
        <w:rPr>
          <w:rFonts w:eastAsia="Times New Roman" w:cstheme="minorHAnsi"/>
          <w:i/>
          <w:iCs/>
          <w:highlight w:val="yellow"/>
        </w:rPr>
        <w:t xml:space="preserve">The health and wellbeing of our participants are our priority therefor it is essential that all </w:t>
      </w:r>
      <w:r w:rsidR="009B6935" w:rsidRPr="009B6935">
        <w:rPr>
          <w:rFonts w:cstheme="minorHAnsi"/>
          <w:i/>
          <w:iCs/>
          <w:highlight w:val="yellow"/>
          <w:shd w:val="clear" w:color="auto" w:fill="FFFFFF"/>
        </w:rPr>
        <w:t>participants in</w:t>
      </w:r>
      <w:r w:rsidRPr="009B6935">
        <w:rPr>
          <w:rFonts w:cstheme="minorHAnsi"/>
          <w:i/>
          <w:iCs/>
          <w:highlight w:val="yellow"/>
          <w:shd w:val="clear" w:color="auto" w:fill="FFFFFF"/>
        </w:rPr>
        <w:t xml:space="preserve"> this event should adhere to the current recommended Scottish Government Covid-19 Guidelines. More information on this, alongside the latest </w:t>
      </w:r>
      <w:proofErr w:type="spellStart"/>
      <w:r w:rsidRPr="009B6935">
        <w:rPr>
          <w:rFonts w:cstheme="minorHAnsi"/>
          <w:i/>
          <w:iCs/>
          <w:highlight w:val="yellow"/>
          <w:shd w:val="clear" w:color="auto" w:fill="FFFFFF"/>
        </w:rPr>
        <w:t>sportscotland</w:t>
      </w:r>
      <w:proofErr w:type="spellEnd"/>
      <w:r w:rsidRPr="009B6935">
        <w:rPr>
          <w:rFonts w:cstheme="minorHAnsi"/>
          <w:i/>
          <w:iCs/>
          <w:highlight w:val="yellow"/>
          <w:shd w:val="clear" w:color="auto" w:fill="FFFFFF"/>
        </w:rPr>
        <w:t>, Scottish Disability Sport and Scottish Athletics guidance can be found </w:t>
      </w:r>
      <w:hyperlink r:id="rId11" w:tgtFrame="_top" w:history="1">
        <w:r w:rsidRPr="009B6935">
          <w:rPr>
            <w:rStyle w:val="Hyperlink"/>
            <w:rFonts w:cstheme="minorHAnsi"/>
            <w:i/>
            <w:iCs/>
            <w:color w:val="auto"/>
            <w:highlight w:val="yellow"/>
            <w:shd w:val="clear" w:color="auto" w:fill="FFFFFF"/>
          </w:rPr>
          <w:t>here</w:t>
        </w:r>
      </w:hyperlink>
      <w:r w:rsidRPr="009B6935">
        <w:rPr>
          <w:rFonts w:cstheme="minorHAnsi"/>
          <w:i/>
          <w:iCs/>
          <w:highlight w:val="yellow"/>
          <w:shd w:val="clear" w:color="auto" w:fill="FFFFFF"/>
        </w:rPr>
        <w:t>.</w:t>
      </w:r>
      <w:r w:rsidRPr="009B6935">
        <w:rPr>
          <w:rFonts w:cstheme="minorHAnsi"/>
          <w:i/>
          <w:iCs/>
          <w:shd w:val="clear" w:color="auto" w:fill="FFFFFF"/>
        </w:rPr>
        <w:t> </w:t>
      </w:r>
    </w:p>
    <w:p w14:paraId="23E7A845" w14:textId="2D961770" w:rsidR="00FF10D2" w:rsidRDefault="00FF10D2" w:rsidP="001D0C29">
      <w:pPr>
        <w:shd w:val="clear" w:color="auto" w:fill="D9E2F3" w:themeFill="accent1" w:themeFillTint="33"/>
        <w:ind w:left="-76"/>
        <w:rPr>
          <w:b/>
          <w:bCs/>
        </w:rPr>
      </w:pPr>
      <w:r>
        <w:rPr>
          <w:b/>
          <w:bCs/>
        </w:rPr>
        <w:t xml:space="preserve">During the Virtual </w:t>
      </w:r>
      <w:proofErr w:type="spellStart"/>
      <w:r w:rsidR="002F565F">
        <w:rPr>
          <w:b/>
          <w:bCs/>
        </w:rPr>
        <w:t>Sportshall</w:t>
      </w:r>
      <w:proofErr w:type="spellEnd"/>
      <w:r w:rsidR="002F565F">
        <w:rPr>
          <w:b/>
          <w:bCs/>
        </w:rPr>
        <w:t xml:space="preserve"> Athletics Championships</w:t>
      </w:r>
    </w:p>
    <w:p w14:paraId="55EC4E18" w14:textId="5DC78E3A" w:rsidR="00FC6DEE" w:rsidRDefault="0037043D" w:rsidP="00FC6DEE">
      <w:pPr>
        <w:ind w:left="-76"/>
      </w:pPr>
      <w:r w:rsidRPr="00A2767C">
        <w:t xml:space="preserve">The </w:t>
      </w:r>
      <w:r w:rsidR="002F565F">
        <w:rPr>
          <w:b/>
          <w:bCs/>
        </w:rPr>
        <w:t xml:space="preserve">Virtual </w:t>
      </w:r>
      <w:proofErr w:type="spellStart"/>
      <w:r w:rsidR="002F565F">
        <w:rPr>
          <w:b/>
          <w:bCs/>
        </w:rPr>
        <w:t>Sportshall</w:t>
      </w:r>
      <w:proofErr w:type="spellEnd"/>
      <w:r w:rsidR="002F565F">
        <w:rPr>
          <w:b/>
          <w:bCs/>
        </w:rPr>
        <w:t xml:space="preserve"> Athletics Championships</w:t>
      </w:r>
      <w:r w:rsidR="002F565F" w:rsidRPr="00A2767C">
        <w:t xml:space="preserve"> </w:t>
      </w:r>
      <w:r w:rsidRPr="00A2767C">
        <w:t xml:space="preserve">will take place over </w:t>
      </w:r>
      <w:r w:rsidR="002F565F">
        <w:t>two</w:t>
      </w:r>
      <w:r w:rsidRPr="00A2767C">
        <w:t xml:space="preserve"> weeks with athletes </w:t>
      </w:r>
      <w:r w:rsidR="002F565F">
        <w:t>completing all five events in this period</w:t>
      </w:r>
      <w:r w:rsidR="008402D5" w:rsidRPr="00A2767C">
        <w:t xml:space="preserve">. Each challenge is explained fully in Appendix A with </w:t>
      </w:r>
      <w:r w:rsidR="00175B62" w:rsidRPr="00A2767C">
        <w:t xml:space="preserve">full adaptations to include everyone. </w:t>
      </w:r>
      <w:r w:rsidR="002F565F">
        <w:t xml:space="preserve">Demonstration videos </w:t>
      </w:r>
      <w:r w:rsidR="008C4731">
        <w:t>will be</w:t>
      </w:r>
      <w:r w:rsidR="002F565F">
        <w:t xml:space="preserve"> available on our </w:t>
      </w:r>
      <w:proofErr w:type="spellStart"/>
      <w:r w:rsidR="002F565F">
        <w:t>Youtube</w:t>
      </w:r>
      <w:proofErr w:type="spellEnd"/>
      <w:r w:rsidR="002F565F">
        <w:t xml:space="preserve"> Channel for use by participants. </w:t>
      </w:r>
      <w:proofErr w:type="gramStart"/>
      <w:r w:rsidR="006E0DE2" w:rsidRPr="00A2767C">
        <w:t>Don’t</w:t>
      </w:r>
      <w:proofErr w:type="gramEnd"/>
      <w:r w:rsidR="006E0DE2" w:rsidRPr="00A2767C">
        <w:t xml:space="preserve"> forget to share your </w:t>
      </w:r>
      <w:r w:rsidR="001845D6">
        <w:t>team</w:t>
      </w:r>
      <w:r w:rsidR="006E0DE2" w:rsidRPr="00A2767C">
        <w:t xml:space="preserve">’s photos and videos with us throughout the </w:t>
      </w:r>
      <w:r w:rsidR="00A2767C" w:rsidRPr="00A2767C">
        <w:t>challenge</w:t>
      </w:r>
      <w:r w:rsidR="002F565F">
        <w:t xml:space="preserve"> provided you have received appropriate permission to do so</w:t>
      </w:r>
      <w:r w:rsidR="00FC6DEE">
        <w:t>.</w:t>
      </w:r>
      <w:r w:rsidR="00BA126C">
        <w:t xml:space="preserve"> Please ensure athletes are </w:t>
      </w:r>
      <w:r w:rsidR="00DA4A20">
        <w:t xml:space="preserve">reminded to </w:t>
      </w:r>
      <w:r w:rsidR="00BA126C">
        <w:t>undertak</w:t>
      </w:r>
      <w:r w:rsidR="00DA4A20">
        <w:t xml:space="preserve">e </w:t>
      </w:r>
      <w:r w:rsidR="00BA126C">
        <w:t xml:space="preserve">the tasks in </w:t>
      </w:r>
      <w:r w:rsidR="00DA4A20">
        <w:t xml:space="preserve">a safe environment with appropriate measures in place. </w:t>
      </w:r>
    </w:p>
    <w:p w14:paraId="6630F2AC" w14:textId="03B8134C" w:rsidR="00FD7CEB" w:rsidRPr="00FC6DEE" w:rsidRDefault="008E2670" w:rsidP="00FC6DEE">
      <w:pPr>
        <w:shd w:val="clear" w:color="auto" w:fill="DEEAF6" w:themeFill="accent5" w:themeFillTint="33"/>
        <w:ind w:left="-76"/>
      </w:pPr>
      <w:r>
        <w:rPr>
          <w:b/>
          <w:bCs/>
        </w:rPr>
        <w:lastRenderedPageBreak/>
        <w:t>After the Virtual Pentathlon</w:t>
      </w:r>
    </w:p>
    <w:p w14:paraId="7EDAA7EB" w14:textId="4B59457D" w:rsidR="00FD7CEB" w:rsidRPr="00FD7CEB" w:rsidRDefault="00FD7CEB" w:rsidP="00FD7CEB">
      <w:pPr>
        <w:numPr>
          <w:ilvl w:val="0"/>
          <w:numId w:val="11"/>
        </w:numPr>
        <w:autoSpaceDE w:val="0"/>
        <w:autoSpaceDN w:val="0"/>
        <w:adjustRightInd w:val="0"/>
        <w:spacing w:after="52" w:line="240" w:lineRule="auto"/>
        <w:ind w:left="284" w:hanging="426"/>
        <w:rPr>
          <w:rFonts w:ascii="Calibri" w:hAnsi="Calibri" w:cs="Calibri"/>
          <w:color w:val="000000"/>
        </w:rPr>
      </w:pPr>
      <w:r w:rsidRPr="00FD7CEB">
        <w:rPr>
          <w:rFonts w:ascii="Calibri" w:hAnsi="Calibri" w:cs="Calibri"/>
          <w:color w:val="000000"/>
        </w:rPr>
        <w:t>Coll</w:t>
      </w:r>
      <w:r w:rsidR="003D555A">
        <w:rPr>
          <w:rFonts w:ascii="Calibri" w:hAnsi="Calibri" w:cs="Calibri"/>
          <w:color w:val="000000"/>
        </w:rPr>
        <w:t>ate</w:t>
      </w:r>
      <w:r w:rsidRPr="00FD7CEB">
        <w:rPr>
          <w:rFonts w:ascii="Calibri" w:hAnsi="Calibri" w:cs="Calibri"/>
          <w:color w:val="000000"/>
        </w:rPr>
        <w:t xml:space="preserve"> results from your athletes </w:t>
      </w:r>
      <w:r w:rsidR="003D555A">
        <w:rPr>
          <w:rFonts w:ascii="Calibri" w:hAnsi="Calibri" w:cs="Calibri"/>
          <w:color w:val="000000"/>
        </w:rPr>
        <w:t xml:space="preserve">using the spreadsheet </w:t>
      </w:r>
      <w:r w:rsidR="002D73DA">
        <w:rPr>
          <w:rFonts w:ascii="Calibri" w:hAnsi="Calibri" w:cs="Calibri"/>
          <w:color w:val="000000"/>
        </w:rPr>
        <w:t xml:space="preserve">that will be </w:t>
      </w:r>
      <w:r w:rsidR="003D555A">
        <w:rPr>
          <w:rFonts w:ascii="Calibri" w:hAnsi="Calibri" w:cs="Calibri"/>
          <w:color w:val="000000"/>
        </w:rPr>
        <w:t xml:space="preserve">sent </w:t>
      </w:r>
      <w:r w:rsidR="007A3FD1">
        <w:rPr>
          <w:rFonts w:ascii="Calibri" w:hAnsi="Calibri" w:cs="Calibri"/>
          <w:color w:val="000000"/>
        </w:rPr>
        <w:t xml:space="preserve">to you </w:t>
      </w:r>
      <w:r w:rsidR="003D555A">
        <w:rPr>
          <w:rFonts w:ascii="Calibri" w:hAnsi="Calibri" w:cs="Calibri"/>
          <w:color w:val="000000"/>
        </w:rPr>
        <w:t>by SDS</w:t>
      </w:r>
      <w:r w:rsidRPr="00FD7CEB">
        <w:rPr>
          <w:rFonts w:ascii="Calibri" w:hAnsi="Calibri" w:cs="Calibri"/>
          <w:color w:val="000000"/>
        </w:rPr>
        <w:t xml:space="preserve">. You </w:t>
      </w:r>
      <w:r w:rsidR="007A3FD1">
        <w:rPr>
          <w:rFonts w:ascii="Calibri" w:hAnsi="Calibri" w:cs="Calibri"/>
          <w:color w:val="000000"/>
        </w:rPr>
        <w:t>can</w:t>
      </w:r>
      <w:r w:rsidRPr="00FD7CEB">
        <w:rPr>
          <w:rFonts w:ascii="Calibri" w:hAnsi="Calibri" w:cs="Calibri"/>
          <w:color w:val="000000"/>
        </w:rPr>
        <w:t xml:space="preserve"> </w:t>
      </w:r>
      <w:r w:rsidR="002D73DA">
        <w:rPr>
          <w:rFonts w:ascii="Calibri" w:hAnsi="Calibri" w:cs="Calibri"/>
          <w:color w:val="000000"/>
        </w:rPr>
        <w:t>collect the results</w:t>
      </w:r>
      <w:r w:rsidRPr="00FD7CEB">
        <w:rPr>
          <w:rFonts w:ascii="Calibri" w:hAnsi="Calibri" w:cs="Calibri"/>
          <w:color w:val="000000"/>
        </w:rPr>
        <w:t xml:space="preserve"> </w:t>
      </w:r>
      <w:r w:rsidR="007A3FD1">
        <w:rPr>
          <w:rFonts w:ascii="Calibri" w:hAnsi="Calibri" w:cs="Calibri"/>
          <w:color w:val="000000"/>
        </w:rPr>
        <w:t>throughout the period</w:t>
      </w:r>
      <w:r w:rsidRPr="00FD7CEB">
        <w:rPr>
          <w:rFonts w:ascii="Calibri" w:hAnsi="Calibri" w:cs="Calibri"/>
          <w:color w:val="000000"/>
        </w:rPr>
        <w:t xml:space="preserve">, to keep a running </w:t>
      </w:r>
      <w:proofErr w:type="spellStart"/>
      <w:r w:rsidRPr="00FD7CEB">
        <w:rPr>
          <w:rFonts w:ascii="Calibri" w:hAnsi="Calibri" w:cs="Calibri"/>
          <w:color w:val="000000"/>
        </w:rPr>
        <w:t>leaderboard</w:t>
      </w:r>
      <w:proofErr w:type="spellEnd"/>
      <w:r w:rsidRPr="00FD7CEB">
        <w:rPr>
          <w:rFonts w:ascii="Calibri" w:hAnsi="Calibri" w:cs="Calibri"/>
          <w:color w:val="000000"/>
        </w:rPr>
        <w:t xml:space="preserve">, or at the end of the </w:t>
      </w:r>
      <w:r w:rsidR="002D73DA">
        <w:rPr>
          <w:rFonts w:ascii="Calibri" w:hAnsi="Calibri" w:cs="Calibri"/>
          <w:color w:val="000000"/>
        </w:rPr>
        <w:t>competition period</w:t>
      </w:r>
      <w:r w:rsidRPr="00FD7CEB">
        <w:rPr>
          <w:rFonts w:ascii="Calibri" w:hAnsi="Calibri" w:cs="Calibri"/>
          <w:color w:val="000000"/>
        </w:rPr>
        <w:t>. Athletes can take as many attempts at each of the f</w:t>
      </w:r>
      <w:r w:rsidR="003669BA">
        <w:rPr>
          <w:rFonts w:ascii="Calibri" w:hAnsi="Calibri" w:cs="Calibri"/>
          <w:color w:val="000000"/>
        </w:rPr>
        <w:t>ive</w:t>
      </w:r>
      <w:r w:rsidRPr="00FD7CEB">
        <w:rPr>
          <w:rFonts w:ascii="Calibri" w:hAnsi="Calibri" w:cs="Calibri"/>
          <w:color w:val="000000"/>
        </w:rPr>
        <w:t xml:space="preserve"> events as they want within the timeframe of the </w:t>
      </w:r>
      <w:r w:rsidR="007A3FD1">
        <w:rPr>
          <w:rFonts w:ascii="Calibri" w:hAnsi="Calibri" w:cs="Calibri"/>
          <w:color w:val="000000"/>
        </w:rPr>
        <w:t>competition</w:t>
      </w:r>
      <w:r w:rsidR="007A3FD1" w:rsidRPr="00FD7CEB">
        <w:rPr>
          <w:rFonts w:ascii="Calibri" w:hAnsi="Calibri" w:cs="Calibri"/>
          <w:color w:val="000000"/>
        </w:rPr>
        <w:t xml:space="preserve"> but</w:t>
      </w:r>
      <w:r w:rsidRPr="00FD7CEB">
        <w:rPr>
          <w:rFonts w:ascii="Calibri" w:hAnsi="Calibri" w:cs="Calibri"/>
          <w:color w:val="000000"/>
        </w:rPr>
        <w:t xml:space="preserve"> should submit only one performance to the</w:t>
      </w:r>
      <w:r w:rsidR="00C303C3">
        <w:rPr>
          <w:rFonts w:ascii="Calibri" w:hAnsi="Calibri" w:cs="Calibri"/>
          <w:color w:val="000000"/>
        </w:rPr>
        <w:t xml:space="preserve">ir Team Administrator </w:t>
      </w:r>
      <w:r w:rsidRPr="00FD7CEB">
        <w:rPr>
          <w:rFonts w:ascii="Calibri" w:hAnsi="Calibri" w:cs="Calibri"/>
          <w:color w:val="000000"/>
        </w:rPr>
        <w:t xml:space="preserve">for each of the </w:t>
      </w:r>
      <w:r w:rsidR="003669BA">
        <w:rPr>
          <w:rFonts w:ascii="Calibri" w:hAnsi="Calibri" w:cs="Calibri"/>
          <w:color w:val="000000"/>
        </w:rPr>
        <w:t>five</w:t>
      </w:r>
      <w:r w:rsidRPr="00FD7CEB">
        <w:rPr>
          <w:rFonts w:ascii="Calibri" w:hAnsi="Calibri" w:cs="Calibri"/>
          <w:color w:val="000000"/>
        </w:rPr>
        <w:t xml:space="preserve"> events as their </w:t>
      </w:r>
      <w:proofErr w:type="gramStart"/>
      <w:r w:rsidRPr="00FD7CEB">
        <w:rPr>
          <w:rFonts w:ascii="Calibri" w:hAnsi="Calibri" w:cs="Calibri"/>
          <w:color w:val="000000"/>
        </w:rPr>
        <w:t>final result</w:t>
      </w:r>
      <w:proofErr w:type="gramEnd"/>
      <w:r w:rsidRPr="00FD7CEB">
        <w:rPr>
          <w:rFonts w:ascii="Calibri" w:hAnsi="Calibri" w:cs="Calibri"/>
          <w:color w:val="000000"/>
        </w:rPr>
        <w:t xml:space="preserve">. </w:t>
      </w:r>
    </w:p>
    <w:p w14:paraId="2568D0BE" w14:textId="35B1B6B0" w:rsidR="00FD7CEB" w:rsidRPr="00FD7CEB" w:rsidRDefault="00DC3970" w:rsidP="00FD7CEB">
      <w:pPr>
        <w:numPr>
          <w:ilvl w:val="0"/>
          <w:numId w:val="11"/>
        </w:numPr>
        <w:autoSpaceDE w:val="0"/>
        <w:autoSpaceDN w:val="0"/>
        <w:adjustRightInd w:val="0"/>
        <w:spacing w:after="52" w:line="240" w:lineRule="auto"/>
        <w:ind w:left="284" w:hanging="426"/>
        <w:rPr>
          <w:rFonts w:ascii="Calibri" w:hAnsi="Calibri" w:cs="Calibri"/>
          <w:color w:val="000000"/>
        </w:rPr>
      </w:pPr>
      <w:r>
        <w:rPr>
          <w:rFonts w:ascii="Calibri" w:hAnsi="Calibri" w:cs="Calibri"/>
          <w:color w:val="000000"/>
        </w:rPr>
        <w:t xml:space="preserve">When </w:t>
      </w:r>
      <w:r w:rsidR="00C303C3">
        <w:rPr>
          <w:rFonts w:ascii="Calibri" w:hAnsi="Calibri" w:cs="Calibri"/>
          <w:color w:val="000000"/>
        </w:rPr>
        <w:t xml:space="preserve">Team Administrators are </w:t>
      </w:r>
      <w:r>
        <w:rPr>
          <w:rFonts w:ascii="Calibri" w:hAnsi="Calibri" w:cs="Calibri"/>
          <w:color w:val="000000"/>
        </w:rPr>
        <w:t>submitting the athlete’s scores to SDS please d</w:t>
      </w:r>
      <w:r w:rsidR="003669BA">
        <w:rPr>
          <w:rFonts w:ascii="Calibri" w:hAnsi="Calibri" w:cs="Calibri"/>
          <w:color w:val="000000"/>
        </w:rPr>
        <w:t xml:space="preserve">ouble-check the athlete </w:t>
      </w:r>
      <w:r>
        <w:rPr>
          <w:rFonts w:ascii="Calibri" w:hAnsi="Calibri" w:cs="Calibri"/>
          <w:color w:val="000000"/>
        </w:rPr>
        <w:t>is</w:t>
      </w:r>
      <w:r w:rsidR="00FC6DEE">
        <w:rPr>
          <w:rFonts w:ascii="Calibri" w:hAnsi="Calibri" w:cs="Calibri"/>
          <w:color w:val="000000"/>
        </w:rPr>
        <w:t xml:space="preserve"> using</w:t>
      </w:r>
      <w:r w:rsidR="003669BA">
        <w:rPr>
          <w:rFonts w:ascii="Calibri" w:hAnsi="Calibri" w:cs="Calibri"/>
          <w:color w:val="000000"/>
        </w:rPr>
        <w:t xml:space="preserve"> the correct </w:t>
      </w:r>
      <w:r w:rsidR="00347209">
        <w:rPr>
          <w:rFonts w:ascii="Calibri" w:hAnsi="Calibri" w:cs="Calibri"/>
          <w:color w:val="000000"/>
        </w:rPr>
        <w:t xml:space="preserve">athlete </w:t>
      </w:r>
      <w:r w:rsidR="003669BA">
        <w:rPr>
          <w:rFonts w:ascii="Calibri" w:hAnsi="Calibri" w:cs="Calibri"/>
          <w:color w:val="000000"/>
        </w:rPr>
        <w:t>number</w:t>
      </w:r>
      <w:r w:rsidR="002E395E">
        <w:rPr>
          <w:rFonts w:ascii="Calibri" w:hAnsi="Calibri" w:cs="Calibri"/>
          <w:color w:val="000000"/>
        </w:rPr>
        <w:t xml:space="preserve"> </w:t>
      </w:r>
      <w:r>
        <w:rPr>
          <w:rFonts w:ascii="Calibri" w:hAnsi="Calibri" w:cs="Calibri"/>
          <w:color w:val="000000"/>
        </w:rPr>
        <w:t xml:space="preserve">which will be </w:t>
      </w:r>
      <w:r w:rsidR="002E395E">
        <w:rPr>
          <w:rFonts w:ascii="Calibri" w:hAnsi="Calibri" w:cs="Calibri"/>
          <w:color w:val="000000"/>
        </w:rPr>
        <w:t>assigned to them</w:t>
      </w:r>
      <w:r w:rsidR="00FC6DEE">
        <w:rPr>
          <w:rFonts w:ascii="Calibri" w:hAnsi="Calibri" w:cs="Calibri"/>
          <w:color w:val="000000"/>
        </w:rPr>
        <w:t xml:space="preserve"> by SDS</w:t>
      </w:r>
      <w:r w:rsidR="00612D34">
        <w:rPr>
          <w:rFonts w:ascii="Calibri" w:hAnsi="Calibri" w:cs="Calibri"/>
          <w:color w:val="000000"/>
        </w:rPr>
        <w:t>. I</w:t>
      </w:r>
      <w:r w:rsidR="002E395E">
        <w:rPr>
          <w:rFonts w:ascii="Calibri" w:hAnsi="Calibri" w:cs="Calibri"/>
          <w:color w:val="000000"/>
        </w:rPr>
        <w:t xml:space="preserve">f they don’t </w:t>
      </w:r>
      <w:r w:rsidR="003E1641">
        <w:rPr>
          <w:rFonts w:ascii="Calibri" w:hAnsi="Calibri" w:cs="Calibri"/>
          <w:color w:val="000000"/>
        </w:rPr>
        <w:t>use</w:t>
      </w:r>
      <w:r w:rsidR="002E395E">
        <w:rPr>
          <w:rFonts w:ascii="Calibri" w:hAnsi="Calibri" w:cs="Calibri"/>
          <w:color w:val="000000"/>
        </w:rPr>
        <w:t xml:space="preserve"> the correct </w:t>
      </w:r>
      <w:proofErr w:type="gramStart"/>
      <w:r w:rsidR="002E395E">
        <w:rPr>
          <w:rFonts w:ascii="Calibri" w:hAnsi="Calibri" w:cs="Calibri"/>
          <w:color w:val="000000"/>
        </w:rPr>
        <w:t>number</w:t>
      </w:r>
      <w:proofErr w:type="gramEnd"/>
      <w:r w:rsidR="002E395E">
        <w:rPr>
          <w:rFonts w:ascii="Calibri" w:hAnsi="Calibri" w:cs="Calibri"/>
          <w:color w:val="000000"/>
        </w:rPr>
        <w:t xml:space="preserve"> then </w:t>
      </w:r>
      <w:r w:rsidR="00FD7CEB" w:rsidRPr="00FD7CEB">
        <w:rPr>
          <w:rFonts w:ascii="Calibri" w:hAnsi="Calibri" w:cs="Calibri"/>
          <w:color w:val="000000"/>
        </w:rPr>
        <w:t>the athlete will not be able to score points for the</w:t>
      </w:r>
      <w:r w:rsidR="00C303C3">
        <w:rPr>
          <w:rFonts w:ascii="Calibri" w:hAnsi="Calibri" w:cs="Calibri"/>
          <w:color w:val="000000"/>
        </w:rPr>
        <w:t>ir</w:t>
      </w:r>
      <w:r w:rsidR="00FD7CEB" w:rsidRPr="00FD7CEB">
        <w:rPr>
          <w:rFonts w:ascii="Calibri" w:hAnsi="Calibri" w:cs="Calibri"/>
          <w:color w:val="000000"/>
        </w:rPr>
        <w:t xml:space="preserve"> </w:t>
      </w:r>
      <w:r w:rsidR="00C303C3">
        <w:rPr>
          <w:rFonts w:ascii="Calibri" w:hAnsi="Calibri" w:cs="Calibri"/>
          <w:color w:val="000000"/>
        </w:rPr>
        <w:t>team</w:t>
      </w:r>
      <w:r w:rsidR="00FD7CEB" w:rsidRPr="00FD7CEB">
        <w:rPr>
          <w:rFonts w:ascii="Calibri" w:hAnsi="Calibri" w:cs="Calibri"/>
          <w:color w:val="000000"/>
        </w:rPr>
        <w:t xml:space="preserve"> in the challenge. </w:t>
      </w:r>
      <w:r w:rsidR="002E395E">
        <w:rPr>
          <w:rFonts w:ascii="Calibri" w:hAnsi="Calibri" w:cs="Calibri"/>
          <w:color w:val="000000"/>
        </w:rPr>
        <w:t>Branches</w:t>
      </w:r>
      <w:r w:rsidR="00551CE2">
        <w:rPr>
          <w:rFonts w:ascii="Calibri" w:hAnsi="Calibri" w:cs="Calibri"/>
          <w:color w:val="000000"/>
        </w:rPr>
        <w:t>/areas</w:t>
      </w:r>
      <w:r w:rsidR="002E395E">
        <w:rPr>
          <w:rFonts w:ascii="Calibri" w:hAnsi="Calibri" w:cs="Calibri"/>
          <w:color w:val="000000"/>
        </w:rPr>
        <w:t xml:space="preserve"> can check their </w:t>
      </w:r>
      <w:r w:rsidR="0088629B">
        <w:rPr>
          <w:rFonts w:ascii="Calibri" w:hAnsi="Calibri" w:cs="Calibri"/>
          <w:color w:val="000000"/>
        </w:rPr>
        <w:t>athletes’</w:t>
      </w:r>
      <w:r w:rsidR="002E395E">
        <w:rPr>
          <w:rFonts w:ascii="Calibri" w:hAnsi="Calibri" w:cs="Calibri"/>
          <w:color w:val="000000"/>
        </w:rPr>
        <w:t xml:space="preserve"> number</w:t>
      </w:r>
      <w:r w:rsidR="0088629B">
        <w:rPr>
          <w:rFonts w:ascii="Calibri" w:hAnsi="Calibri" w:cs="Calibri"/>
          <w:color w:val="000000"/>
        </w:rPr>
        <w:t>s</w:t>
      </w:r>
      <w:r w:rsidR="002E395E">
        <w:rPr>
          <w:rFonts w:ascii="Calibri" w:hAnsi="Calibri" w:cs="Calibri"/>
          <w:color w:val="000000"/>
        </w:rPr>
        <w:t xml:space="preserve"> by contacting SDS</w:t>
      </w:r>
      <w:r w:rsidR="00347209">
        <w:rPr>
          <w:rFonts w:ascii="Calibri" w:hAnsi="Calibri" w:cs="Calibri"/>
          <w:color w:val="000000"/>
        </w:rPr>
        <w:t xml:space="preserve"> however, a list of athlete numbers will be distributed to branches. </w:t>
      </w:r>
    </w:p>
    <w:p w14:paraId="411CD1EE" w14:textId="15A0FC77" w:rsidR="00FD7CEB" w:rsidRPr="00FD7CEB" w:rsidRDefault="00FD7CEB" w:rsidP="00FD7CEB">
      <w:pPr>
        <w:numPr>
          <w:ilvl w:val="0"/>
          <w:numId w:val="11"/>
        </w:numPr>
        <w:autoSpaceDE w:val="0"/>
        <w:autoSpaceDN w:val="0"/>
        <w:adjustRightInd w:val="0"/>
        <w:spacing w:after="52" w:line="240" w:lineRule="auto"/>
        <w:ind w:left="284" w:hanging="426"/>
        <w:rPr>
          <w:rFonts w:ascii="Calibri" w:hAnsi="Calibri" w:cs="Calibri"/>
          <w:color w:val="000000"/>
        </w:rPr>
      </w:pPr>
      <w:r w:rsidRPr="00FD7CEB">
        <w:rPr>
          <w:rFonts w:ascii="Calibri" w:hAnsi="Calibri" w:cs="Calibri"/>
          <w:color w:val="000000"/>
        </w:rPr>
        <w:t xml:space="preserve">Results should be </w:t>
      </w:r>
      <w:r w:rsidR="007A3FD1">
        <w:rPr>
          <w:rFonts w:ascii="Calibri" w:hAnsi="Calibri" w:cs="Calibri"/>
          <w:color w:val="000000"/>
        </w:rPr>
        <w:t>submitted on the spreadsheet</w:t>
      </w:r>
      <w:r w:rsidR="008C14B3">
        <w:rPr>
          <w:rFonts w:ascii="Calibri" w:hAnsi="Calibri" w:cs="Calibri"/>
          <w:color w:val="000000"/>
        </w:rPr>
        <w:t xml:space="preserve"> </w:t>
      </w:r>
      <w:r w:rsidRPr="00FD7CEB">
        <w:rPr>
          <w:rFonts w:ascii="Calibri" w:hAnsi="Calibri" w:cs="Calibri"/>
          <w:color w:val="000000"/>
        </w:rPr>
        <w:t xml:space="preserve">by </w:t>
      </w:r>
      <w:r w:rsidR="00C303C3">
        <w:rPr>
          <w:rFonts w:ascii="Calibri" w:hAnsi="Calibri" w:cs="Calibri"/>
          <w:color w:val="000000"/>
        </w:rPr>
        <w:t>Team Administrators</w:t>
      </w:r>
      <w:r w:rsidRPr="00FD7CEB">
        <w:rPr>
          <w:rFonts w:ascii="Calibri" w:hAnsi="Calibri" w:cs="Calibri"/>
          <w:color w:val="000000"/>
        </w:rPr>
        <w:t xml:space="preserve"> and scores will be calculated automatically using the pre-set formula</w:t>
      </w:r>
      <w:r w:rsidR="00037A60">
        <w:rPr>
          <w:rFonts w:ascii="Calibri" w:hAnsi="Calibri" w:cs="Calibri"/>
          <w:color w:val="000000"/>
        </w:rPr>
        <w:t xml:space="preserve"> (</w:t>
      </w:r>
      <w:proofErr w:type="gramStart"/>
      <w:r w:rsidR="00037A60">
        <w:rPr>
          <w:rFonts w:ascii="Calibri" w:hAnsi="Calibri" w:cs="Calibri"/>
          <w:color w:val="000000"/>
        </w:rPr>
        <w:t>similar to</w:t>
      </w:r>
      <w:proofErr w:type="gramEnd"/>
      <w:r w:rsidR="00037A60">
        <w:rPr>
          <w:rFonts w:ascii="Calibri" w:hAnsi="Calibri" w:cs="Calibri"/>
          <w:color w:val="000000"/>
        </w:rPr>
        <w:t xml:space="preserve"> </w:t>
      </w:r>
      <w:r w:rsidR="007A3FD1">
        <w:rPr>
          <w:rFonts w:ascii="Calibri" w:hAnsi="Calibri" w:cs="Calibri"/>
          <w:color w:val="000000"/>
        </w:rPr>
        <w:t>Pentathlon</w:t>
      </w:r>
      <w:r w:rsidR="00037A60">
        <w:rPr>
          <w:rFonts w:ascii="Calibri" w:hAnsi="Calibri" w:cs="Calibri"/>
          <w:color w:val="000000"/>
        </w:rPr>
        <w:t xml:space="preserve"> event)</w:t>
      </w:r>
      <w:r w:rsidRPr="00FD7CEB">
        <w:rPr>
          <w:rFonts w:ascii="Calibri" w:hAnsi="Calibri" w:cs="Calibri"/>
          <w:color w:val="000000"/>
        </w:rPr>
        <w:t xml:space="preserve">. The system will automatically generate a </w:t>
      </w:r>
      <w:proofErr w:type="spellStart"/>
      <w:r w:rsidRPr="00FD7CEB">
        <w:rPr>
          <w:rFonts w:ascii="Calibri" w:hAnsi="Calibri" w:cs="Calibri"/>
          <w:color w:val="000000"/>
        </w:rPr>
        <w:t>leaderboard</w:t>
      </w:r>
      <w:proofErr w:type="spellEnd"/>
      <w:r w:rsidRPr="00FD7CEB">
        <w:rPr>
          <w:rFonts w:ascii="Calibri" w:hAnsi="Calibri" w:cs="Calibri"/>
          <w:color w:val="000000"/>
        </w:rPr>
        <w:t xml:space="preserve"> for your members. </w:t>
      </w:r>
      <w:r w:rsidR="006C631A">
        <w:rPr>
          <w:rFonts w:ascii="Calibri" w:hAnsi="Calibri" w:cs="Calibri"/>
          <w:color w:val="000000"/>
        </w:rPr>
        <w:t>Branches</w:t>
      </w:r>
      <w:r w:rsidR="00551CE2">
        <w:rPr>
          <w:rFonts w:ascii="Calibri" w:hAnsi="Calibri" w:cs="Calibri"/>
          <w:color w:val="000000"/>
        </w:rPr>
        <w:t>/areas</w:t>
      </w:r>
      <w:r w:rsidR="006C631A">
        <w:rPr>
          <w:rFonts w:ascii="Calibri" w:hAnsi="Calibri" w:cs="Calibri"/>
          <w:color w:val="000000"/>
        </w:rPr>
        <w:t xml:space="preserve"> will not need to do any other administration once the event starts other than sending results to SDS</w:t>
      </w:r>
      <w:r w:rsidR="00A51D3B">
        <w:rPr>
          <w:rFonts w:ascii="Calibri" w:hAnsi="Calibri" w:cs="Calibri"/>
          <w:color w:val="000000"/>
        </w:rPr>
        <w:t xml:space="preserve"> using the form SDS supply. </w:t>
      </w:r>
    </w:p>
    <w:p w14:paraId="09AE6730" w14:textId="6A8B2BD2" w:rsidR="00FD7CEB" w:rsidRPr="00FD7CEB" w:rsidRDefault="00FD7CEB" w:rsidP="00FD7CEB">
      <w:pPr>
        <w:numPr>
          <w:ilvl w:val="0"/>
          <w:numId w:val="11"/>
        </w:numPr>
        <w:autoSpaceDE w:val="0"/>
        <w:autoSpaceDN w:val="0"/>
        <w:adjustRightInd w:val="0"/>
        <w:spacing w:after="52" w:line="240" w:lineRule="auto"/>
        <w:ind w:left="284" w:hanging="426"/>
        <w:rPr>
          <w:rFonts w:ascii="Calibri" w:hAnsi="Calibri" w:cs="Calibri"/>
          <w:color w:val="000000"/>
        </w:rPr>
      </w:pPr>
      <w:r w:rsidRPr="00FD7CEB">
        <w:rPr>
          <w:rFonts w:ascii="Calibri" w:hAnsi="Calibri" w:cs="Calibri"/>
          <w:color w:val="000000"/>
        </w:rPr>
        <w:t xml:space="preserve">Results will be published on the </w:t>
      </w:r>
      <w:hyperlink r:id="rId12" w:history="1">
        <w:proofErr w:type="spellStart"/>
        <w:r w:rsidRPr="00786307">
          <w:rPr>
            <w:rStyle w:val="Hyperlink"/>
            <w:rFonts w:ascii="Calibri" w:hAnsi="Calibri" w:cs="Calibri"/>
          </w:rPr>
          <w:t>OpenTrack</w:t>
        </w:r>
        <w:proofErr w:type="spellEnd"/>
        <w:r w:rsidRPr="00786307">
          <w:rPr>
            <w:rStyle w:val="Hyperlink"/>
            <w:rFonts w:ascii="Calibri" w:hAnsi="Calibri" w:cs="Calibri"/>
          </w:rPr>
          <w:t xml:space="preserve"> website</w:t>
        </w:r>
      </w:hyperlink>
      <w:r w:rsidRPr="00FD7CEB">
        <w:rPr>
          <w:rFonts w:ascii="Calibri" w:hAnsi="Calibri" w:cs="Calibri"/>
          <w:color w:val="000000"/>
        </w:rPr>
        <w:t xml:space="preserve">. You should share the </w:t>
      </w:r>
      <w:r w:rsidR="0088629B">
        <w:rPr>
          <w:rFonts w:ascii="Calibri" w:hAnsi="Calibri" w:cs="Calibri"/>
          <w:color w:val="000000"/>
        </w:rPr>
        <w:t>branch</w:t>
      </w:r>
      <w:r w:rsidRPr="00FD7CEB">
        <w:rPr>
          <w:rFonts w:ascii="Calibri" w:hAnsi="Calibri" w:cs="Calibri"/>
          <w:color w:val="000000"/>
        </w:rPr>
        <w:t xml:space="preserve"> </w:t>
      </w:r>
      <w:proofErr w:type="spellStart"/>
      <w:r w:rsidRPr="00FD7CEB">
        <w:rPr>
          <w:rFonts w:ascii="Calibri" w:hAnsi="Calibri" w:cs="Calibri"/>
          <w:color w:val="000000"/>
        </w:rPr>
        <w:t>leaderboard</w:t>
      </w:r>
      <w:proofErr w:type="spellEnd"/>
      <w:r w:rsidRPr="00FD7CEB">
        <w:rPr>
          <w:rFonts w:ascii="Calibri" w:hAnsi="Calibri" w:cs="Calibri"/>
          <w:color w:val="000000"/>
        </w:rPr>
        <w:t xml:space="preserve"> with your members, and you can recognise individual winners as you </w:t>
      </w:r>
      <w:r w:rsidR="0088629B">
        <w:rPr>
          <w:rFonts w:ascii="Calibri" w:hAnsi="Calibri" w:cs="Calibri"/>
          <w:color w:val="000000"/>
        </w:rPr>
        <w:t>wish</w:t>
      </w:r>
      <w:r w:rsidRPr="00FD7CEB">
        <w:rPr>
          <w:rFonts w:ascii="Calibri" w:hAnsi="Calibri" w:cs="Calibri"/>
          <w:color w:val="000000"/>
        </w:rPr>
        <w:t xml:space="preserve">. </w:t>
      </w:r>
    </w:p>
    <w:p w14:paraId="2D096997" w14:textId="2F5C731F" w:rsidR="00347209" w:rsidRPr="003076AF" w:rsidRDefault="0088629B" w:rsidP="00757002">
      <w:pPr>
        <w:numPr>
          <w:ilvl w:val="0"/>
          <w:numId w:val="11"/>
        </w:numPr>
        <w:autoSpaceDE w:val="0"/>
        <w:autoSpaceDN w:val="0"/>
        <w:adjustRightInd w:val="0"/>
        <w:spacing w:after="0" w:line="240" w:lineRule="auto"/>
        <w:ind w:left="284" w:hanging="426"/>
        <w:rPr>
          <w:b/>
          <w:bCs/>
        </w:rPr>
      </w:pPr>
      <w:r w:rsidRPr="003076AF">
        <w:rPr>
          <w:rFonts w:ascii="Calibri" w:hAnsi="Calibri" w:cs="Calibri"/>
          <w:color w:val="000000"/>
        </w:rPr>
        <w:t>SDS and t</w:t>
      </w:r>
      <w:r w:rsidR="00FD7CEB" w:rsidRPr="003076AF">
        <w:rPr>
          <w:rFonts w:ascii="Calibri" w:hAnsi="Calibri" w:cs="Calibri"/>
          <w:color w:val="000000"/>
        </w:rPr>
        <w:t xml:space="preserve">he </w:t>
      </w:r>
      <w:proofErr w:type="spellStart"/>
      <w:r w:rsidR="00FD7CEB" w:rsidRPr="003076AF">
        <w:rPr>
          <w:rFonts w:ascii="Calibri" w:hAnsi="Calibri" w:cs="Calibri"/>
          <w:b/>
          <w:bCs/>
          <w:color w:val="000000"/>
        </w:rPr>
        <w:t>scottish</w:t>
      </w:r>
      <w:r w:rsidR="00FD7CEB" w:rsidRPr="003076AF">
        <w:rPr>
          <w:rFonts w:ascii="Calibri" w:hAnsi="Calibri" w:cs="Calibri"/>
          <w:color w:val="000000"/>
        </w:rPr>
        <w:t>athletics</w:t>
      </w:r>
      <w:proofErr w:type="spellEnd"/>
      <w:r w:rsidR="00FD7CEB" w:rsidRPr="003076AF">
        <w:rPr>
          <w:rFonts w:ascii="Calibri" w:hAnsi="Calibri" w:cs="Calibri"/>
          <w:color w:val="000000"/>
        </w:rPr>
        <w:t xml:space="preserve"> Events Team will be able to access the results you upload to </w:t>
      </w:r>
      <w:proofErr w:type="spellStart"/>
      <w:r w:rsidR="00FD7CEB" w:rsidRPr="003076AF">
        <w:rPr>
          <w:rFonts w:ascii="Calibri" w:hAnsi="Calibri" w:cs="Calibri"/>
          <w:color w:val="000000"/>
        </w:rPr>
        <w:t>OpenTrack</w:t>
      </w:r>
      <w:proofErr w:type="spellEnd"/>
      <w:r w:rsidR="00FD7CEB" w:rsidRPr="003076AF">
        <w:rPr>
          <w:rFonts w:ascii="Calibri" w:hAnsi="Calibri" w:cs="Calibri"/>
          <w:color w:val="000000"/>
        </w:rPr>
        <w:t xml:space="preserve"> for team scoring. You do not need to submit another copy of the results for the team scores to be calculated. All scores uploaded by the </w:t>
      </w:r>
      <w:r w:rsidR="00651AD6">
        <w:rPr>
          <w:rFonts w:ascii="Calibri" w:hAnsi="Calibri" w:cs="Calibri"/>
          <w:color w:val="000000"/>
        </w:rPr>
        <w:t>team</w:t>
      </w:r>
      <w:r w:rsidR="00FD7CEB" w:rsidRPr="003076AF">
        <w:rPr>
          <w:rFonts w:ascii="Calibri" w:hAnsi="Calibri" w:cs="Calibri"/>
          <w:color w:val="000000"/>
        </w:rPr>
        <w:t xml:space="preserve"> will </w:t>
      </w:r>
      <w:r w:rsidR="007A3FD1">
        <w:rPr>
          <w:rFonts w:ascii="Calibri" w:hAnsi="Calibri" w:cs="Calibri"/>
          <w:color w:val="000000"/>
        </w:rPr>
        <w:t xml:space="preserve">remain on the Open Track website however, the scores of the nominated 10 athletes will be used to decide which branch/ area has won the Virtual Championships. Only teams who meet the entry criteria for the Virtual </w:t>
      </w:r>
      <w:proofErr w:type="spellStart"/>
      <w:r w:rsidR="007A3FD1">
        <w:rPr>
          <w:rFonts w:ascii="Calibri" w:hAnsi="Calibri" w:cs="Calibri"/>
          <w:color w:val="000000"/>
        </w:rPr>
        <w:t>Sportshall</w:t>
      </w:r>
      <w:proofErr w:type="spellEnd"/>
      <w:r w:rsidR="007A3FD1">
        <w:rPr>
          <w:rFonts w:ascii="Calibri" w:hAnsi="Calibri" w:cs="Calibri"/>
          <w:color w:val="000000"/>
        </w:rPr>
        <w:t xml:space="preserve"> Championships will be eligible to compete for the trophy. </w:t>
      </w:r>
      <w:r w:rsidR="00347209" w:rsidRPr="003076AF">
        <w:rPr>
          <w:b/>
          <w:bCs/>
        </w:rPr>
        <w:br w:type="page"/>
      </w:r>
    </w:p>
    <w:p w14:paraId="5ECD7B54" w14:textId="77777777" w:rsidR="00347209" w:rsidRDefault="00347209">
      <w:pPr>
        <w:rPr>
          <w:b/>
          <w:bCs/>
        </w:rPr>
      </w:pPr>
    </w:p>
    <w:p w14:paraId="02C5A074" w14:textId="24653B8A" w:rsidR="00EE2E04" w:rsidRPr="00661064" w:rsidRDefault="00D47D35" w:rsidP="00FC6DEE">
      <w:pPr>
        <w:shd w:val="clear" w:color="auto" w:fill="DEEAF6" w:themeFill="accent5" w:themeFillTint="33"/>
        <w:rPr>
          <w:b/>
          <w:bCs/>
        </w:rPr>
      </w:pPr>
      <w:r w:rsidRPr="00661064">
        <w:rPr>
          <w:b/>
          <w:bCs/>
        </w:rPr>
        <w:t xml:space="preserve">Appendix A: </w:t>
      </w:r>
      <w:r w:rsidR="00661064" w:rsidRPr="00661064">
        <w:rPr>
          <w:b/>
          <w:bCs/>
        </w:rPr>
        <w:t>Activity Descriptions &amp; Adaptations</w:t>
      </w:r>
    </w:p>
    <w:tbl>
      <w:tblPr>
        <w:tblStyle w:val="TableGrid"/>
        <w:tblW w:w="0" w:type="auto"/>
        <w:tblLook w:val="04A0" w:firstRow="1" w:lastRow="0" w:firstColumn="1" w:lastColumn="0" w:noHBand="0" w:noVBand="1"/>
      </w:tblPr>
      <w:tblGrid>
        <w:gridCol w:w="9016"/>
      </w:tblGrid>
      <w:tr w:rsidR="00EE2E04" w14:paraId="7C17F7F3" w14:textId="77777777" w:rsidTr="00FC6DEE">
        <w:tc>
          <w:tcPr>
            <w:tcW w:w="9016" w:type="dxa"/>
            <w:shd w:val="clear" w:color="auto" w:fill="DEEAF6" w:themeFill="accent5" w:themeFillTint="33"/>
          </w:tcPr>
          <w:p w14:paraId="409DAD8E" w14:textId="09D6D0F4" w:rsidR="00EE2E04" w:rsidRPr="00DE2794" w:rsidRDefault="00B874D5" w:rsidP="00DE2794">
            <w:pPr>
              <w:pStyle w:val="Default"/>
              <w:rPr>
                <w:b/>
                <w:bCs/>
                <w:sz w:val="22"/>
                <w:szCs w:val="22"/>
              </w:rPr>
            </w:pPr>
            <w:r>
              <w:rPr>
                <w:b/>
                <w:bCs/>
                <w:sz w:val="22"/>
                <w:szCs w:val="22"/>
              </w:rPr>
              <w:t>Event</w:t>
            </w:r>
            <w:r w:rsidR="00EE2E04" w:rsidRPr="00DE2794">
              <w:rPr>
                <w:b/>
                <w:bCs/>
                <w:sz w:val="22"/>
                <w:szCs w:val="22"/>
              </w:rPr>
              <w:t xml:space="preserve"> 1</w:t>
            </w:r>
            <w:r w:rsidR="00DE2794" w:rsidRPr="00DE2794">
              <w:rPr>
                <w:b/>
                <w:bCs/>
                <w:sz w:val="22"/>
                <w:szCs w:val="22"/>
              </w:rPr>
              <w:t xml:space="preserve">: 75m Shuttle Sprint:  </w:t>
            </w:r>
          </w:p>
        </w:tc>
      </w:tr>
      <w:tr w:rsidR="00EE2E04" w14:paraId="4422F98B" w14:textId="77777777" w:rsidTr="00EE2E04">
        <w:tc>
          <w:tcPr>
            <w:tcW w:w="9016" w:type="dxa"/>
          </w:tcPr>
          <w:p w14:paraId="2D32EC9D" w14:textId="77777777" w:rsidR="00EE2E04" w:rsidRPr="00EE2E04" w:rsidRDefault="00EE2E04" w:rsidP="00EE2E04">
            <w:pPr>
              <w:pStyle w:val="Default"/>
              <w:rPr>
                <w:sz w:val="20"/>
                <w:szCs w:val="20"/>
              </w:rPr>
            </w:pPr>
            <w:r w:rsidRPr="00EE2E04">
              <w:rPr>
                <w:sz w:val="20"/>
                <w:szCs w:val="20"/>
              </w:rPr>
              <w:t xml:space="preserve">• Stopwatch </w:t>
            </w:r>
          </w:p>
          <w:p w14:paraId="15AC0D38" w14:textId="77777777" w:rsidR="00EE2E04" w:rsidRPr="00EE2E04" w:rsidRDefault="00EE2E04" w:rsidP="00EE2E04">
            <w:pPr>
              <w:pStyle w:val="Default"/>
              <w:rPr>
                <w:sz w:val="20"/>
                <w:szCs w:val="20"/>
              </w:rPr>
            </w:pPr>
            <w:r w:rsidRPr="00EE2E04">
              <w:rPr>
                <w:sz w:val="20"/>
                <w:szCs w:val="20"/>
              </w:rPr>
              <w:t xml:space="preserve">• Tape Measure </w:t>
            </w:r>
          </w:p>
          <w:p w14:paraId="546B5199" w14:textId="77777777" w:rsidR="00EE2E04" w:rsidRPr="00EE2E04" w:rsidRDefault="00EE2E04" w:rsidP="00EE2E04">
            <w:pPr>
              <w:rPr>
                <w:sz w:val="20"/>
                <w:szCs w:val="20"/>
              </w:rPr>
            </w:pPr>
          </w:p>
          <w:p w14:paraId="3DC83195" w14:textId="726DE3F9" w:rsidR="00EE2E04" w:rsidRDefault="00EE2E04" w:rsidP="00EE2E04">
            <w:r w:rsidRPr="00EE2E04">
              <w:rPr>
                <w:sz w:val="20"/>
                <w:szCs w:val="20"/>
              </w:rPr>
              <w:t>The shuttle run should be completed over a 5m course, measured out on a flat, dry grass or road surface in the garden, on the driveway or elsewhere close to the home. Athletes should run 15 back-to-back repetitions of the 5m course to give one 75m time. Athletes should touch the 5m and start marks with one hand after each repetition</w:t>
            </w:r>
            <w:r w:rsidR="0010408D">
              <w:rPr>
                <w:sz w:val="20"/>
                <w:szCs w:val="20"/>
              </w:rPr>
              <w:t xml:space="preserve"> where appropriate</w:t>
            </w:r>
            <w:r w:rsidRPr="00EE2E04">
              <w:rPr>
                <w:sz w:val="20"/>
                <w:szCs w:val="20"/>
              </w:rPr>
              <w:t>. Times can be recorded using any standard stopwatch, including a smartphone app.</w:t>
            </w:r>
          </w:p>
        </w:tc>
      </w:tr>
      <w:tr w:rsidR="00EE2E04" w14:paraId="1062D5AC" w14:textId="77777777" w:rsidTr="00EE2E04">
        <w:tc>
          <w:tcPr>
            <w:tcW w:w="9016" w:type="dxa"/>
          </w:tcPr>
          <w:p w14:paraId="37AA90EF" w14:textId="77777777" w:rsidR="00EE2E04" w:rsidRPr="00EE2E04" w:rsidRDefault="00EE2E04" w:rsidP="00EE2E04">
            <w:pPr>
              <w:rPr>
                <w:rFonts w:ascii="Calibri" w:hAnsi="Calibri" w:cs="Calibri"/>
                <w:color w:val="000000"/>
                <w:sz w:val="20"/>
                <w:szCs w:val="20"/>
              </w:rPr>
            </w:pPr>
            <w:r w:rsidRPr="00EE2E04">
              <w:rPr>
                <w:b/>
                <w:bCs/>
                <w:sz w:val="20"/>
                <w:szCs w:val="20"/>
              </w:rPr>
              <w:t xml:space="preserve">Adaptations: </w:t>
            </w:r>
            <w:r w:rsidRPr="00EE2E04">
              <w:rPr>
                <w:rFonts w:ascii="Calibri" w:hAnsi="Calibri" w:cs="Calibri"/>
                <w:b/>
                <w:bCs/>
                <w:color w:val="000000"/>
                <w:sz w:val="20"/>
                <w:szCs w:val="20"/>
              </w:rPr>
              <w:t xml:space="preserve">75m Shuttle Sprint </w:t>
            </w:r>
          </w:p>
          <w:p w14:paraId="0CCC303A" w14:textId="690BFF33" w:rsidR="00EE2E04" w:rsidRDefault="00EE2E04" w:rsidP="00EE2E04">
            <w:r w:rsidRPr="00EE2E04">
              <w:rPr>
                <w:rFonts w:ascii="Calibri" w:hAnsi="Calibri" w:cs="Calibri"/>
                <w:color w:val="000000"/>
                <w:sz w:val="20"/>
                <w:szCs w:val="20"/>
              </w:rPr>
              <w:t>Athletes with a disability can use the equipment they usually would for athletics (wheelchair, race-running frame etc). A guide can be used for an athlete with a visual impairment. If shuttle runs are not possible for safety or practical reasons</w:t>
            </w:r>
            <w:r w:rsidR="005D7244">
              <w:rPr>
                <w:rFonts w:ascii="Calibri" w:hAnsi="Calibri" w:cs="Calibri"/>
                <w:color w:val="000000"/>
                <w:sz w:val="20"/>
                <w:szCs w:val="20"/>
              </w:rPr>
              <w:t xml:space="preserve"> (</w:t>
            </w:r>
            <w:proofErr w:type="gramStart"/>
            <w:r w:rsidR="005D7244">
              <w:rPr>
                <w:rFonts w:ascii="Calibri" w:hAnsi="Calibri" w:cs="Calibri"/>
                <w:color w:val="000000"/>
                <w:sz w:val="20"/>
                <w:szCs w:val="20"/>
              </w:rPr>
              <w:t>e.g.</w:t>
            </w:r>
            <w:proofErr w:type="gramEnd"/>
            <w:r w:rsidR="005D7244">
              <w:rPr>
                <w:rFonts w:ascii="Calibri" w:hAnsi="Calibri" w:cs="Calibri"/>
                <w:color w:val="000000"/>
                <w:sz w:val="20"/>
                <w:szCs w:val="20"/>
              </w:rPr>
              <w:t xml:space="preserve"> a wheelchair athlete in a racing chair)</w:t>
            </w:r>
            <w:r w:rsidRPr="00EE2E04">
              <w:rPr>
                <w:rFonts w:ascii="Calibri" w:hAnsi="Calibri" w:cs="Calibri"/>
                <w:color w:val="000000"/>
                <w:sz w:val="20"/>
                <w:szCs w:val="20"/>
              </w:rPr>
              <w:t>, a 100m course may be used to record a 100m time. A further route is required in this instance to produce a comparable time. The 100m course should be on a road surface (quiet road, cycle path or similar)</w:t>
            </w:r>
            <w:r w:rsidR="002C7542">
              <w:rPr>
                <w:rFonts w:ascii="Calibri" w:hAnsi="Calibri" w:cs="Calibri"/>
                <w:color w:val="000000"/>
                <w:sz w:val="20"/>
                <w:szCs w:val="20"/>
              </w:rPr>
              <w:t xml:space="preserve"> or a track if venues are open. </w:t>
            </w:r>
          </w:p>
        </w:tc>
      </w:tr>
    </w:tbl>
    <w:p w14:paraId="23CD44F3" w14:textId="6659DB74" w:rsidR="00EE2E04" w:rsidRDefault="00EE2E04" w:rsidP="00AB6B4A"/>
    <w:tbl>
      <w:tblPr>
        <w:tblStyle w:val="TableGrid"/>
        <w:tblW w:w="0" w:type="auto"/>
        <w:tblLook w:val="04A0" w:firstRow="1" w:lastRow="0" w:firstColumn="1" w:lastColumn="0" w:noHBand="0" w:noVBand="1"/>
      </w:tblPr>
      <w:tblGrid>
        <w:gridCol w:w="9016"/>
      </w:tblGrid>
      <w:tr w:rsidR="00EE2E04" w14:paraId="4827DF27" w14:textId="77777777" w:rsidTr="00FC6DEE">
        <w:tc>
          <w:tcPr>
            <w:tcW w:w="9016" w:type="dxa"/>
            <w:shd w:val="clear" w:color="auto" w:fill="DEEAF6" w:themeFill="accent5" w:themeFillTint="33"/>
          </w:tcPr>
          <w:p w14:paraId="769834A0" w14:textId="33241217" w:rsidR="00EE2E04" w:rsidRPr="00DE2794" w:rsidRDefault="00B874D5" w:rsidP="00757002">
            <w:r>
              <w:rPr>
                <w:b/>
                <w:bCs/>
              </w:rPr>
              <w:t>Event</w:t>
            </w:r>
            <w:r w:rsidR="00EE2E04" w:rsidRPr="00D11317">
              <w:rPr>
                <w:b/>
                <w:bCs/>
              </w:rPr>
              <w:t xml:space="preserve"> 2</w:t>
            </w:r>
            <w:r w:rsidR="00DE2794">
              <w:rPr>
                <w:b/>
                <w:bCs/>
              </w:rPr>
              <w:t xml:space="preserve">: </w:t>
            </w:r>
            <w:r w:rsidR="00DE2794" w:rsidRPr="00DE2794">
              <w:rPr>
                <w:b/>
                <w:bCs/>
              </w:rPr>
              <w:t>Target Throw</w:t>
            </w:r>
            <w:r w:rsidR="00DE2794" w:rsidRPr="00BB58FB">
              <w:t xml:space="preserve"> </w:t>
            </w:r>
          </w:p>
        </w:tc>
      </w:tr>
      <w:tr w:rsidR="00D11317" w14:paraId="2DFE6D5E" w14:textId="77777777" w:rsidTr="00757002">
        <w:tc>
          <w:tcPr>
            <w:tcW w:w="9016" w:type="dxa"/>
          </w:tcPr>
          <w:p w14:paraId="0D0C4A9F" w14:textId="1BE7529C"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b/>
                <w:bCs/>
                <w:color w:val="000000"/>
                <w:sz w:val="20"/>
                <w:szCs w:val="20"/>
              </w:rPr>
              <w:t xml:space="preserve">Target Throw </w:t>
            </w:r>
          </w:p>
          <w:p w14:paraId="2B977E25" w14:textId="77777777"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Tape Measure </w:t>
            </w:r>
          </w:p>
          <w:p w14:paraId="6DCF16BF" w14:textId="6DB71ABC"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A Target </w:t>
            </w:r>
            <w:r w:rsidR="00F75317">
              <w:rPr>
                <w:rFonts w:ascii="Calibri" w:hAnsi="Calibri" w:cs="Calibri"/>
                <w:color w:val="000000"/>
                <w:sz w:val="20"/>
                <w:szCs w:val="20"/>
              </w:rPr>
              <w:t xml:space="preserve">approximately 0.5m in diameter </w:t>
            </w:r>
            <w:r w:rsidRPr="00EE2E04">
              <w:rPr>
                <w:rFonts w:ascii="Calibri" w:hAnsi="Calibri" w:cs="Calibri"/>
                <w:color w:val="000000"/>
                <w:sz w:val="20"/>
                <w:szCs w:val="20"/>
              </w:rPr>
              <w:t xml:space="preserve">(such as a washing basket, dog bed or large bucket) </w:t>
            </w:r>
          </w:p>
          <w:p w14:paraId="3CA89E44" w14:textId="2F9FAC89"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w:t>
            </w:r>
            <w:r w:rsidR="0071563B">
              <w:rPr>
                <w:rFonts w:ascii="Calibri" w:hAnsi="Calibri" w:cs="Calibri"/>
                <w:color w:val="000000"/>
                <w:sz w:val="20"/>
                <w:szCs w:val="20"/>
              </w:rPr>
              <w:t>A tennis ball</w:t>
            </w:r>
            <w:r w:rsidR="00E3664D">
              <w:rPr>
                <w:rFonts w:ascii="Calibri" w:hAnsi="Calibri" w:cs="Calibri"/>
                <w:color w:val="000000"/>
                <w:sz w:val="20"/>
                <w:szCs w:val="20"/>
              </w:rPr>
              <w:t>, sponge ball, bean bag or a p</w:t>
            </w:r>
            <w:r w:rsidRPr="00EE2E04">
              <w:rPr>
                <w:rFonts w:ascii="Calibri" w:hAnsi="Calibri" w:cs="Calibri"/>
                <w:color w:val="000000"/>
                <w:sz w:val="20"/>
                <w:szCs w:val="20"/>
              </w:rPr>
              <w:t xml:space="preserve">air(s) of balled up socks (any size or colour!) </w:t>
            </w:r>
          </w:p>
          <w:p w14:paraId="2BCC5A5D" w14:textId="77777777" w:rsidR="00D11317" w:rsidRPr="00EE2E04" w:rsidRDefault="00D11317" w:rsidP="00D11317">
            <w:pPr>
              <w:autoSpaceDE w:val="0"/>
              <w:autoSpaceDN w:val="0"/>
              <w:adjustRightInd w:val="0"/>
              <w:rPr>
                <w:rFonts w:ascii="Calibri" w:hAnsi="Calibri" w:cs="Calibri"/>
                <w:color w:val="000000"/>
                <w:sz w:val="20"/>
                <w:szCs w:val="20"/>
              </w:rPr>
            </w:pPr>
          </w:p>
          <w:p w14:paraId="3CA8ACEA" w14:textId="0941245D" w:rsidR="00D11317" w:rsidRDefault="00D11317" w:rsidP="00D11317">
            <w:r w:rsidRPr="00EE2E04">
              <w:rPr>
                <w:rFonts w:ascii="Calibri" w:hAnsi="Calibri" w:cs="Calibri"/>
                <w:color w:val="000000"/>
                <w:sz w:val="20"/>
                <w:szCs w:val="20"/>
              </w:rPr>
              <w:t xml:space="preserve">Using the same 5m distance as the shuttle run, </w:t>
            </w:r>
            <w:r w:rsidR="00FC6DEE">
              <w:rPr>
                <w:rFonts w:ascii="Calibri" w:hAnsi="Calibri" w:cs="Calibri"/>
                <w:color w:val="000000"/>
                <w:sz w:val="20"/>
                <w:szCs w:val="20"/>
              </w:rPr>
              <w:t>the</w:t>
            </w:r>
            <w:r w:rsidRPr="00EE2E04">
              <w:rPr>
                <w:rFonts w:ascii="Calibri" w:hAnsi="Calibri" w:cs="Calibri"/>
                <w:color w:val="000000"/>
                <w:sz w:val="20"/>
                <w:szCs w:val="20"/>
              </w:rPr>
              <w:t xml:space="preserve"> target should be placed 5m away from the athlete. The athlete has </w:t>
            </w:r>
            <w:r w:rsidR="00AC6CF9">
              <w:rPr>
                <w:rFonts w:ascii="Calibri" w:hAnsi="Calibri" w:cs="Calibri"/>
                <w:color w:val="000000"/>
                <w:sz w:val="20"/>
                <w:szCs w:val="20"/>
              </w:rPr>
              <w:t>12</w:t>
            </w:r>
            <w:r w:rsidRPr="00EE2E04">
              <w:rPr>
                <w:rFonts w:ascii="Calibri" w:hAnsi="Calibri" w:cs="Calibri"/>
                <w:color w:val="000000"/>
                <w:sz w:val="20"/>
                <w:szCs w:val="20"/>
              </w:rPr>
              <w:t xml:space="preserve"> attempts to throw </w:t>
            </w:r>
            <w:r w:rsidR="00FC6DEE">
              <w:rPr>
                <w:rFonts w:ascii="Calibri" w:hAnsi="Calibri" w:cs="Calibri"/>
                <w:color w:val="000000"/>
                <w:sz w:val="20"/>
                <w:szCs w:val="20"/>
              </w:rPr>
              <w:t>their chosen item</w:t>
            </w:r>
            <w:r w:rsidRPr="00EE2E04">
              <w:rPr>
                <w:rFonts w:ascii="Calibri" w:hAnsi="Calibri" w:cs="Calibri"/>
                <w:color w:val="000000"/>
                <w:sz w:val="20"/>
                <w:szCs w:val="20"/>
              </w:rPr>
              <w:t xml:space="preserve"> into the target from the 5m marker. Each successful throw earns 5 points. You can throw the same </w:t>
            </w:r>
            <w:r w:rsidR="00FC6DEE">
              <w:rPr>
                <w:rFonts w:ascii="Calibri" w:hAnsi="Calibri" w:cs="Calibri"/>
                <w:color w:val="000000"/>
                <w:sz w:val="20"/>
                <w:szCs w:val="20"/>
              </w:rPr>
              <w:t>item</w:t>
            </w:r>
            <w:r w:rsidRPr="00EE2E04">
              <w:rPr>
                <w:rFonts w:ascii="Calibri" w:hAnsi="Calibri" w:cs="Calibri"/>
                <w:color w:val="000000"/>
                <w:sz w:val="20"/>
                <w:szCs w:val="20"/>
              </w:rPr>
              <w:t xml:space="preserve"> </w:t>
            </w:r>
            <w:r w:rsidR="00AA1562">
              <w:rPr>
                <w:rFonts w:ascii="Calibri" w:hAnsi="Calibri" w:cs="Calibri"/>
                <w:color w:val="000000"/>
                <w:sz w:val="20"/>
                <w:szCs w:val="20"/>
              </w:rPr>
              <w:t>12</w:t>
            </w:r>
            <w:r w:rsidRPr="00EE2E04">
              <w:rPr>
                <w:rFonts w:ascii="Calibri" w:hAnsi="Calibri" w:cs="Calibri"/>
                <w:color w:val="000000"/>
                <w:sz w:val="20"/>
                <w:szCs w:val="20"/>
              </w:rPr>
              <w:t xml:space="preserve"> times, throw </w:t>
            </w:r>
            <w:r w:rsidR="00AA1562">
              <w:rPr>
                <w:rFonts w:ascii="Calibri" w:hAnsi="Calibri" w:cs="Calibri"/>
                <w:color w:val="000000"/>
                <w:sz w:val="20"/>
                <w:szCs w:val="20"/>
              </w:rPr>
              <w:t>12</w:t>
            </w:r>
            <w:r w:rsidRPr="00EE2E04">
              <w:rPr>
                <w:rFonts w:ascii="Calibri" w:hAnsi="Calibri" w:cs="Calibri"/>
                <w:color w:val="000000"/>
                <w:sz w:val="20"/>
                <w:szCs w:val="20"/>
              </w:rPr>
              <w:t xml:space="preserve"> different </w:t>
            </w:r>
            <w:r w:rsidR="00FC6DEE">
              <w:rPr>
                <w:rFonts w:ascii="Calibri" w:hAnsi="Calibri" w:cs="Calibri"/>
                <w:color w:val="000000"/>
                <w:sz w:val="20"/>
                <w:szCs w:val="20"/>
              </w:rPr>
              <w:t>items</w:t>
            </w:r>
            <w:r w:rsidRPr="00EE2E04">
              <w:rPr>
                <w:rFonts w:ascii="Calibri" w:hAnsi="Calibri" w:cs="Calibri"/>
                <w:color w:val="000000"/>
                <w:sz w:val="20"/>
                <w:szCs w:val="20"/>
              </w:rPr>
              <w:t xml:space="preserve">, or anything in between to total </w:t>
            </w:r>
            <w:r w:rsidR="00AA1562">
              <w:rPr>
                <w:rFonts w:ascii="Calibri" w:hAnsi="Calibri" w:cs="Calibri"/>
                <w:color w:val="000000"/>
                <w:sz w:val="20"/>
                <w:szCs w:val="20"/>
              </w:rPr>
              <w:t>12</w:t>
            </w:r>
            <w:r w:rsidRPr="00EE2E04">
              <w:rPr>
                <w:rFonts w:ascii="Calibri" w:hAnsi="Calibri" w:cs="Calibri"/>
                <w:color w:val="000000"/>
                <w:sz w:val="20"/>
                <w:szCs w:val="20"/>
              </w:rPr>
              <w:t xml:space="preserve"> attempts.</w:t>
            </w:r>
          </w:p>
        </w:tc>
      </w:tr>
      <w:tr w:rsidR="00D11317" w14:paraId="37567EBE" w14:textId="77777777" w:rsidTr="00757002">
        <w:tc>
          <w:tcPr>
            <w:tcW w:w="9016" w:type="dxa"/>
          </w:tcPr>
          <w:p w14:paraId="55BA1960" w14:textId="77777777" w:rsidR="00D11317" w:rsidRPr="00EE2E04" w:rsidRDefault="00D11317" w:rsidP="00D11317">
            <w:pPr>
              <w:rPr>
                <w:rFonts w:ascii="Calibri" w:hAnsi="Calibri" w:cs="Calibri"/>
                <w:color w:val="000000"/>
                <w:sz w:val="20"/>
                <w:szCs w:val="20"/>
              </w:rPr>
            </w:pPr>
            <w:r w:rsidRPr="00EE2E04">
              <w:rPr>
                <w:b/>
                <w:bCs/>
                <w:sz w:val="20"/>
                <w:szCs w:val="20"/>
              </w:rPr>
              <w:t xml:space="preserve">Adaptations: </w:t>
            </w:r>
            <w:r w:rsidRPr="00EE2E04">
              <w:rPr>
                <w:rFonts w:ascii="Calibri" w:hAnsi="Calibri" w:cs="Calibri"/>
                <w:b/>
                <w:bCs/>
                <w:color w:val="000000"/>
                <w:sz w:val="20"/>
                <w:szCs w:val="20"/>
              </w:rPr>
              <w:t xml:space="preserve">Target Throw </w:t>
            </w:r>
          </w:p>
          <w:p w14:paraId="14B67941" w14:textId="6F9403DE" w:rsidR="00D11317" w:rsidRDefault="00D11317" w:rsidP="00D11317">
            <w:r w:rsidRPr="00EE2E04">
              <w:rPr>
                <w:rFonts w:ascii="Calibri" w:hAnsi="Calibri" w:cs="Calibri"/>
                <w:color w:val="000000"/>
                <w:sz w:val="20"/>
                <w:szCs w:val="20"/>
              </w:rPr>
              <w:t>Athletes with a physical disability can propel the object with their hands or feet. A guide can be used for an athlete with a visual impairment.</w:t>
            </w:r>
            <w:r w:rsidR="00381E06">
              <w:rPr>
                <w:rFonts w:ascii="Calibri" w:hAnsi="Calibri" w:cs="Calibri"/>
                <w:color w:val="000000"/>
                <w:sz w:val="20"/>
                <w:szCs w:val="20"/>
              </w:rPr>
              <w:t xml:space="preserve"> </w:t>
            </w:r>
            <w:r w:rsidR="005154E3">
              <w:rPr>
                <w:rFonts w:ascii="Calibri" w:hAnsi="Calibri" w:cs="Calibri"/>
                <w:color w:val="000000"/>
                <w:sz w:val="20"/>
                <w:szCs w:val="20"/>
              </w:rPr>
              <w:t xml:space="preserve">Athletes in groups 1 &amp; 2 should bring the target </w:t>
            </w:r>
            <w:r w:rsidR="007E16D5">
              <w:rPr>
                <w:rFonts w:ascii="Calibri" w:hAnsi="Calibri" w:cs="Calibri"/>
                <w:color w:val="000000"/>
                <w:sz w:val="20"/>
                <w:szCs w:val="20"/>
              </w:rPr>
              <w:t xml:space="preserve">closer by 2m. </w:t>
            </w:r>
          </w:p>
        </w:tc>
      </w:tr>
    </w:tbl>
    <w:p w14:paraId="3EBBCC00" w14:textId="0C49077C" w:rsidR="009D4908" w:rsidRDefault="009D4908"/>
    <w:tbl>
      <w:tblPr>
        <w:tblStyle w:val="TableGrid"/>
        <w:tblW w:w="0" w:type="auto"/>
        <w:tblLook w:val="04A0" w:firstRow="1" w:lastRow="0" w:firstColumn="1" w:lastColumn="0" w:noHBand="0" w:noVBand="1"/>
      </w:tblPr>
      <w:tblGrid>
        <w:gridCol w:w="9016"/>
      </w:tblGrid>
      <w:tr w:rsidR="00EE2E04" w14:paraId="0C05B0E1" w14:textId="77777777" w:rsidTr="00FC6DEE">
        <w:tc>
          <w:tcPr>
            <w:tcW w:w="9016" w:type="dxa"/>
            <w:shd w:val="clear" w:color="auto" w:fill="DEEAF6" w:themeFill="accent5" w:themeFillTint="33"/>
          </w:tcPr>
          <w:p w14:paraId="60A744C2" w14:textId="256BC9A9" w:rsidR="00EE2E04" w:rsidRPr="00D11317" w:rsidRDefault="00B874D5" w:rsidP="00757002">
            <w:pPr>
              <w:rPr>
                <w:b/>
                <w:bCs/>
              </w:rPr>
            </w:pPr>
            <w:r>
              <w:rPr>
                <w:b/>
                <w:bCs/>
              </w:rPr>
              <w:t>Event</w:t>
            </w:r>
            <w:r w:rsidR="00EE2E04" w:rsidRPr="00D11317">
              <w:rPr>
                <w:b/>
                <w:bCs/>
              </w:rPr>
              <w:t xml:space="preserve"> </w:t>
            </w:r>
            <w:r w:rsidR="00D11317" w:rsidRPr="00D11317">
              <w:rPr>
                <w:b/>
                <w:bCs/>
              </w:rPr>
              <w:t>3</w:t>
            </w:r>
            <w:r w:rsidR="00DE2794">
              <w:rPr>
                <w:b/>
                <w:bCs/>
              </w:rPr>
              <w:t>:</w:t>
            </w:r>
            <w:r w:rsidR="00DE2794" w:rsidRPr="00DE2794">
              <w:rPr>
                <w:b/>
                <w:bCs/>
              </w:rPr>
              <w:t xml:space="preserve"> Standing Long Jump </w:t>
            </w:r>
          </w:p>
        </w:tc>
      </w:tr>
      <w:tr w:rsidR="00D11317" w14:paraId="51D3A34F" w14:textId="77777777" w:rsidTr="00757002">
        <w:tc>
          <w:tcPr>
            <w:tcW w:w="9016" w:type="dxa"/>
          </w:tcPr>
          <w:p w14:paraId="359E303A" w14:textId="5E03CA91"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b/>
                <w:bCs/>
                <w:color w:val="000000"/>
                <w:sz w:val="20"/>
                <w:szCs w:val="20"/>
              </w:rPr>
              <w:t xml:space="preserve">Standing Long Jump </w:t>
            </w:r>
          </w:p>
          <w:p w14:paraId="10ACEB07" w14:textId="77777777"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 Tape Measure </w:t>
            </w:r>
          </w:p>
          <w:p w14:paraId="54C129BC" w14:textId="77777777" w:rsidR="00D11317" w:rsidRPr="00EE2E04" w:rsidRDefault="00D11317" w:rsidP="00D11317">
            <w:pPr>
              <w:autoSpaceDE w:val="0"/>
              <w:autoSpaceDN w:val="0"/>
              <w:adjustRightInd w:val="0"/>
              <w:rPr>
                <w:rFonts w:ascii="Calibri" w:hAnsi="Calibri" w:cs="Calibri"/>
                <w:color w:val="000000"/>
                <w:sz w:val="20"/>
                <w:szCs w:val="20"/>
              </w:rPr>
            </w:pPr>
          </w:p>
          <w:p w14:paraId="515F5884" w14:textId="28AB23DF" w:rsidR="00D11317" w:rsidRDefault="00D11317" w:rsidP="00D11317">
            <w:r w:rsidRPr="00EE2E04">
              <w:rPr>
                <w:rFonts w:ascii="Calibri" w:hAnsi="Calibri" w:cs="Calibri"/>
                <w:color w:val="000000"/>
                <w:sz w:val="20"/>
                <w:szCs w:val="20"/>
              </w:rPr>
              <w:t xml:space="preserve">Standing long jump can be measured with a tape measure on any (reasonable) ground surface – on a trampoline is cheating! Athletes should jump forwards from a standing position and land as far from their take-off point as they can. Athletes must start and land with two feet together. </w:t>
            </w:r>
            <w:r w:rsidR="004E40D1">
              <w:rPr>
                <w:rFonts w:ascii="Calibri" w:hAnsi="Calibri" w:cs="Calibri"/>
                <w:color w:val="000000"/>
                <w:sz w:val="20"/>
                <w:szCs w:val="20"/>
              </w:rPr>
              <w:t xml:space="preserve">Measurement is taken from </w:t>
            </w:r>
            <w:r w:rsidR="008C1656">
              <w:rPr>
                <w:rFonts w:ascii="Calibri" w:hAnsi="Calibri" w:cs="Calibri"/>
                <w:color w:val="000000"/>
                <w:sz w:val="20"/>
                <w:szCs w:val="20"/>
              </w:rPr>
              <w:t>the take-</w:t>
            </w:r>
            <w:proofErr w:type="gramStart"/>
            <w:r w:rsidR="008C1656">
              <w:rPr>
                <w:rFonts w:ascii="Calibri" w:hAnsi="Calibri" w:cs="Calibri"/>
                <w:color w:val="000000"/>
                <w:sz w:val="20"/>
                <w:szCs w:val="20"/>
              </w:rPr>
              <w:t>off line</w:t>
            </w:r>
            <w:proofErr w:type="gramEnd"/>
            <w:r w:rsidR="008C1656">
              <w:rPr>
                <w:rFonts w:ascii="Calibri" w:hAnsi="Calibri" w:cs="Calibri"/>
                <w:color w:val="000000"/>
                <w:sz w:val="20"/>
                <w:szCs w:val="20"/>
              </w:rPr>
              <w:t xml:space="preserve"> to the back of the closest heel on landing. </w:t>
            </w:r>
            <w:r w:rsidRPr="00EE2E04">
              <w:rPr>
                <w:rFonts w:ascii="Calibri" w:hAnsi="Calibri" w:cs="Calibri"/>
                <w:color w:val="000000"/>
                <w:sz w:val="20"/>
                <w:szCs w:val="20"/>
              </w:rPr>
              <w:t xml:space="preserve">Should they fall back on landing, they should take their attempt again. </w:t>
            </w:r>
          </w:p>
        </w:tc>
      </w:tr>
      <w:tr w:rsidR="00D11317" w14:paraId="37E6B460" w14:textId="77777777" w:rsidTr="00757002">
        <w:tc>
          <w:tcPr>
            <w:tcW w:w="9016" w:type="dxa"/>
          </w:tcPr>
          <w:p w14:paraId="02EE8BB3" w14:textId="77777777" w:rsidR="00D11317" w:rsidRPr="00EE2E04" w:rsidRDefault="00D11317" w:rsidP="00D11317">
            <w:pPr>
              <w:rPr>
                <w:b/>
                <w:bCs/>
                <w:sz w:val="20"/>
                <w:szCs w:val="20"/>
              </w:rPr>
            </w:pPr>
            <w:r w:rsidRPr="00EE2E04">
              <w:rPr>
                <w:b/>
                <w:bCs/>
                <w:sz w:val="20"/>
                <w:szCs w:val="20"/>
              </w:rPr>
              <w:t xml:space="preserve">Adaptations: </w:t>
            </w:r>
            <w:r w:rsidRPr="00EE2E04">
              <w:rPr>
                <w:rFonts w:ascii="Calibri" w:hAnsi="Calibri" w:cs="Calibri"/>
                <w:b/>
                <w:bCs/>
                <w:color w:val="000000"/>
                <w:sz w:val="20"/>
                <w:szCs w:val="20"/>
              </w:rPr>
              <w:t xml:space="preserve">Standing Long Jump </w:t>
            </w:r>
          </w:p>
          <w:p w14:paraId="1471F28D" w14:textId="349A985E" w:rsidR="00D11317" w:rsidRPr="00EE2E04" w:rsidRDefault="00D11317" w:rsidP="00D11317">
            <w:pPr>
              <w:autoSpaceDE w:val="0"/>
              <w:autoSpaceDN w:val="0"/>
              <w:adjustRightInd w:val="0"/>
              <w:rPr>
                <w:rFonts w:ascii="Calibri" w:hAnsi="Calibri" w:cs="Calibri"/>
                <w:color w:val="000000"/>
                <w:sz w:val="20"/>
                <w:szCs w:val="20"/>
              </w:rPr>
            </w:pPr>
            <w:r w:rsidRPr="00EE2E04">
              <w:rPr>
                <w:rFonts w:ascii="Calibri" w:hAnsi="Calibri" w:cs="Calibri"/>
                <w:color w:val="000000"/>
                <w:sz w:val="20"/>
                <w:szCs w:val="20"/>
              </w:rPr>
              <w:t xml:space="preserve">Athletes with a disability can use the equipment they usually would for athletics (wheelchair, race-running frame etc). A guide can be used for an athlete with a visual impairment. A frame may be used to steady a CP or amputee athlete if required for balance. </w:t>
            </w:r>
          </w:p>
          <w:p w14:paraId="3F2CE1FE" w14:textId="1CCF7DDA" w:rsidR="00D11317" w:rsidRDefault="005F1FBA" w:rsidP="00D11317">
            <w:r>
              <w:rPr>
                <w:rFonts w:ascii="Calibri" w:hAnsi="Calibri" w:cs="Calibri"/>
                <w:color w:val="000000"/>
                <w:sz w:val="20"/>
                <w:szCs w:val="20"/>
              </w:rPr>
              <w:t>Where possible a</w:t>
            </w:r>
            <w:r w:rsidR="00D11317" w:rsidRPr="00EE2E04">
              <w:rPr>
                <w:rFonts w:ascii="Calibri" w:hAnsi="Calibri" w:cs="Calibri"/>
                <w:color w:val="000000"/>
                <w:sz w:val="20"/>
                <w:szCs w:val="20"/>
              </w:rPr>
              <w:t xml:space="preserve">thletes on wheels should </w:t>
            </w:r>
            <w:r w:rsidR="00A54D31">
              <w:rPr>
                <w:rFonts w:ascii="Calibri" w:hAnsi="Calibri" w:cs="Calibri"/>
                <w:color w:val="000000"/>
                <w:sz w:val="20"/>
                <w:szCs w:val="20"/>
              </w:rPr>
              <w:t xml:space="preserve">work on </w:t>
            </w:r>
            <w:r w:rsidR="00B86492">
              <w:rPr>
                <w:rFonts w:ascii="Calibri" w:hAnsi="Calibri" w:cs="Calibri"/>
                <w:color w:val="000000"/>
                <w:sz w:val="20"/>
                <w:szCs w:val="20"/>
              </w:rPr>
              <w:t xml:space="preserve">a </w:t>
            </w:r>
            <w:proofErr w:type="gramStart"/>
            <w:r w:rsidR="00B86492">
              <w:rPr>
                <w:rFonts w:ascii="Calibri" w:hAnsi="Calibri" w:cs="Calibri"/>
                <w:color w:val="000000"/>
                <w:sz w:val="20"/>
                <w:szCs w:val="20"/>
              </w:rPr>
              <w:t>4 metre</w:t>
            </w:r>
            <w:proofErr w:type="gramEnd"/>
            <w:r w:rsidR="00B86492">
              <w:rPr>
                <w:rFonts w:ascii="Calibri" w:hAnsi="Calibri" w:cs="Calibri"/>
                <w:color w:val="000000"/>
                <w:sz w:val="20"/>
                <w:szCs w:val="20"/>
              </w:rPr>
              <w:t xml:space="preserve"> tapered course with markers. At zero the markers should be 1.2m width apart. </w:t>
            </w:r>
            <w:r w:rsidR="00D950B7">
              <w:rPr>
                <w:rFonts w:ascii="Calibri" w:hAnsi="Calibri" w:cs="Calibri"/>
                <w:color w:val="000000"/>
                <w:sz w:val="20"/>
                <w:szCs w:val="20"/>
              </w:rPr>
              <w:t xml:space="preserve">At 4 metres the markers should be 0.5m apart. Athletes should </w:t>
            </w:r>
            <w:r w:rsidR="00D11317" w:rsidRPr="00EE2E04">
              <w:rPr>
                <w:rFonts w:ascii="Calibri" w:hAnsi="Calibri" w:cs="Calibri"/>
                <w:color w:val="000000"/>
                <w:sz w:val="20"/>
                <w:szCs w:val="20"/>
              </w:rPr>
              <w:t xml:space="preserve">perform </w:t>
            </w:r>
            <w:r w:rsidR="00D950B7">
              <w:rPr>
                <w:rFonts w:ascii="Calibri" w:hAnsi="Calibri" w:cs="Calibri"/>
                <w:color w:val="000000"/>
                <w:sz w:val="20"/>
                <w:szCs w:val="20"/>
              </w:rPr>
              <w:t>one</w:t>
            </w:r>
            <w:r w:rsidR="00D11317" w:rsidRPr="00EE2E04">
              <w:rPr>
                <w:rFonts w:ascii="Calibri" w:hAnsi="Calibri" w:cs="Calibri"/>
                <w:color w:val="000000"/>
                <w:sz w:val="20"/>
                <w:szCs w:val="20"/>
              </w:rPr>
              <w:t xml:space="preserve"> long push: one push of your wheels from the start point. The end point would be where the back wheel is when the athlete comes to a stop</w:t>
            </w:r>
            <w:r w:rsidR="006A4967">
              <w:rPr>
                <w:rFonts w:ascii="Calibri" w:hAnsi="Calibri" w:cs="Calibri"/>
                <w:color w:val="000000"/>
                <w:sz w:val="20"/>
                <w:szCs w:val="20"/>
              </w:rPr>
              <w:t xml:space="preserve"> or </w:t>
            </w:r>
            <w:r w:rsidR="009D315B">
              <w:rPr>
                <w:rFonts w:ascii="Calibri" w:hAnsi="Calibri" w:cs="Calibri"/>
                <w:color w:val="000000"/>
                <w:sz w:val="20"/>
                <w:szCs w:val="20"/>
              </w:rPr>
              <w:t>hits a marker</w:t>
            </w:r>
            <w:r w:rsidR="00D11317" w:rsidRPr="00EE2E04">
              <w:rPr>
                <w:rFonts w:ascii="Calibri" w:hAnsi="Calibri" w:cs="Calibri"/>
                <w:color w:val="000000"/>
                <w:sz w:val="20"/>
                <w:szCs w:val="20"/>
              </w:rPr>
              <w:t xml:space="preserve">. </w:t>
            </w:r>
            <w:r w:rsidR="00BE0ECD">
              <w:rPr>
                <w:rFonts w:ascii="Calibri" w:hAnsi="Calibri" w:cs="Calibri"/>
                <w:color w:val="000000"/>
                <w:sz w:val="20"/>
                <w:szCs w:val="20"/>
              </w:rPr>
              <w:t>For p</w:t>
            </w:r>
            <w:r w:rsidR="009D315B">
              <w:rPr>
                <w:rFonts w:ascii="Calibri" w:hAnsi="Calibri" w:cs="Calibri"/>
                <w:color w:val="000000"/>
                <w:sz w:val="20"/>
                <w:szCs w:val="20"/>
              </w:rPr>
              <w:t>owerchair us</w:t>
            </w:r>
            <w:r w:rsidR="00BE0ECD">
              <w:rPr>
                <w:rFonts w:ascii="Calibri" w:hAnsi="Calibri" w:cs="Calibri"/>
                <w:color w:val="000000"/>
                <w:sz w:val="20"/>
                <w:szCs w:val="20"/>
              </w:rPr>
              <w:t xml:space="preserve">ers it is a matter of chair control. They must see how far they can travel </w:t>
            </w:r>
            <w:r w:rsidR="000D4564">
              <w:rPr>
                <w:rFonts w:ascii="Calibri" w:hAnsi="Calibri" w:cs="Calibri"/>
                <w:color w:val="000000"/>
                <w:sz w:val="20"/>
                <w:szCs w:val="20"/>
              </w:rPr>
              <w:t xml:space="preserve">in one continuous movement </w:t>
            </w:r>
            <w:r w:rsidR="00BE0ECD">
              <w:rPr>
                <w:rFonts w:ascii="Calibri" w:hAnsi="Calibri" w:cs="Calibri"/>
                <w:color w:val="000000"/>
                <w:sz w:val="20"/>
                <w:szCs w:val="20"/>
              </w:rPr>
              <w:t xml:space="preserve">on the tapered course before </w:t>
            </w:r>
            <w:r w:rsidR="00BD41F9">
              <w:rPr>
                <w:rFonts w:ascii="Calibri" w:hAnsi="Calibri" w:cs="Calibri"/>
                <w:color w:val="000000"/>
                <w:sz w:val="20"/>
                <w:szCs w:val="20"/>
              </w:rPr>
              <w:t xml:space="preserve">hitting a marker. The distance recorded is from zero to where the back wheel of the chair is on </w:t>
            </w:r>
            <w:r w:rsidR="003745B9">
              <w:rPr>
                <w:rFonts w:ascii="Calibri" w:hAnsi="Calibri" w:cs="Calibri"/>
                <w:color w:val="000000"/>
                <w:sz w:val="20"/>
                <w:szCs w:val="20"/>
              </w:rPr>
              <w:t xml:space="preserve">impact with the marker. </w:t>
            </w:r>
          </w:p>
        </w:tc>
      </w:tr>
      <w:tr w:rsidR="00EE2E04" w:rsidRPr="00FE0BDA" w14:paraId="503450B0" w14:textId="77777777" w:rsidTr="00E64418">
        <w:tc>
          <w:tcPr>
            <w:tcW w:w="9016" w:type="dxa"/>
            <w:shd w:val="clear" w:color="auto" w:fill="DEEAF6" w:themeFill="accent5" w:themeFillTint="33"/>
          </w:tcPr>
          <w:p w14:paraId="00E79B0F" w14:textId="7EC0AAF1" w:rsidR="00EE2E04" w:rsidRPr="00FE0BDA" w:rsidRDefault="00B874D5" w:rsidP="00757002">
            <w:pPr>
              <w:rPr>
                <w:b/>
                <w:bCs/>
              </w:rPr>
            </w:pPr>
            <w:r>
              <w:rPr>
                <w:b/>
                <w:bCs/>
              </w:rPr>
              <w:lastRenderedPageBreak/>
              <w:t>Event</w:t>
            </w:r>
            <w:r w:rsidR="00EE2E04" w:rsidRPr="00FE0BDA">
              <w:rPr>
                <w:b/>
                <w:bCs/>
              </w:rPr>
              <w:t xml:space="preserve"> </w:t>
            </w:r>
            <w:r w:rsidR="00D11317" w:rsidRPr="00FE0BDA">
              <w:rPr>
                <w:b/>
                <w:bCs/>
              </w:rPr>
              <w:t>4</w:t>
            </w:r>
            <w:r w:rsidR="00FD321D" w:rsidRPr="00FE0BDA">
              <w:rPr>
                <w:b/>
                <w:bCs/>
              </w:rPr>
              <w:t xml:space="preserve">: </w:t>
            </w:r>
            <w:r>
              <w:rPr>
                <w:b/>
                <w:bCs/>
              </w:rPr>
              <w:t>Chest Push</w:t>
            </w:r>
          </w:p>
        </w:tc>
      </w:tr>
      <w:tr w:rsidR="00D11317" w14:paraId="1243EA9A" w14:textId="77777777" w:rsidTr="00757002">
        <w:tc>
          <w:tcPr>
            <w:tcW w:w="9016" w:type="dxa"/>
          </w:tcPr>
          <w:p w14:paraId="0511F827" w14:textId="4CB8C510" w:rsidR="00D11317" w:rsidRPr="001652BC" w:rsidRDefault="00B874D5" w:rsidP="00D11317">
            <w:pPr>
              <w:autoSpaceDE w:val="0"/>
              <w:autoSpaceDN w:val="0"/>
              <w:adjustRightInd w:val="0"/>
              <w:rPr>
                <w:rFonts w:ascii="Calibri" w:hAnsi="Calibri" w:cs="Calibri"/>
                <w:b/>
                <w:bCs/>
                <w:color w:val="000000"/>
                <w:sz w:val="20"/>
                <w:szCs w:val="20"/>
              </w:rPr>
            </w:pPr>
            <w:r w:rsidRPr="001652BC">
              <w:rPr>
                <w:rFonts w:ascii="Calibri" w:hAnsi="Calibri" w:cs="Calibri"/>
                <w:b/>
                <w:bCs/>
                <w:color w:val="000000"/>
                <w:sz w:val="20"/>
                <w:szCs w:val="20"/>
              </w:rPr>
              <w:t>Chest Push</w:t>
            </w:r>
            <w:r w:rsidR="00D11317" w:rsidRPr="001652BC">
              <w:rPr>
                <w:rFonts w:ascii="Calibri" w:hAnsi="Calibri" w:cs="Calibri"/>
                <w:b/>
                <w:bCs/>
                <w:color w:val="000000"/>
                <w:sz w:val="20"/>
                <w:szCs w:val="20"/>
              </w:rPr>
              <w:t xml:space="preserve"> </w:t>
            </w:r>
          </w:p>
          <w:p w14:paraId="676CE1A8" w14:textId="4AB6DC6D" w:rsidR="001652BC" w:rsidRDefault="001652BC" w:rsidP="001652BC">
            <w:pPr>
              <w:pStyle w:val="ListParagraph"/>
              <w:numPr>
                <w:ilvl w:val="0"/>
                <w:numId w:val="13"/>
              </w:numPr>
              <w:autoSpaceDE w:val="0"/>
              <w:autoSpaceDN w:val="0"/>
              <w:adjustRightInd w:val="0"/>
              <w:ind w:left="164" w:hanging="142"/>
              <w:rPr>
                <w:rFonts w:ascii="Calibri" w:hAnsi="Calibri" w:cs="Calibri"/>
                <w:color w:val="000000"/>
                <w:sz w:val="20"/>
                <w:szCs w:val="20"/>
              </w:rPr>
            </w:pPr>
            <w:r w:rsidRPr="001652BC">
              <w:rPr>
                <w:rFonts w:ascii="Calibri" w:hAnsi="Calibri" w:cs="Calibri"/>
                <w:color w:val="000000"/>
                <w:sz w:val="20"/>
                <w:szCs w:val="20"/>
              </w:rPr>
              <w:t>Tape Measure</w:t>
            </w:r>
          </w:p>
          <w:p w14:paraId="64330B7A" w14:textId="1746F3D5" w:rsidR="001100BC" w:rsidRDefault="001100BC" w:rsidP="001652BC">
            <w:pPr>
              <w:pStyle w:val="ListParagraph"/>
              <w:numPr>
                <w:ilvl w:val="0"/>
                <w:numId w:val="13"/>
              </w:numPr>
              <w:autoSpaceDE w:val="0"/>
              <w:autoSpaceDN w:val="0"/>
              <w:adjustRightInd w:val="0"/>
              <w:ind w:left="164" w:hanging="142"/>
              <w:rPr>
                <w:rFonts w:ascii="Calibri" w:hAnsi="Calibri" w:cs="Calibri"/>
                <w:color w:val="000000"/>
                <w:sz w:val="20"/>
                <w:szCs w:val="20"/>
              </w:rPr>
            </w:pPr>
            <w:r>
              <w:rPr>
                <w:rFonts w:ascii="Calibri" w:hAnsi="Calibri" w:cs="Calibri"/>
                <w:color w:val="000000"/>
                <w:sz w:val="20"/>
                <w:szCs w:val="20"/>
              </w:rPr>
              <w:t xml:space="preserve">Size </w:t>
            </w:r>
            <w:r w:rsidR="008055AB">
              <w:rPr>
                <w:rFonts w:ascii="Calibri" w:hAnsi="Calibri" w:cs="Calibri"/>
                <w:color w:val="000000"/>
                <w:sz w:val="20"/>
                <w:szCs w:val="20"/>
              </w:rPr>
              <w:t>7</w:t>
            </w:r>
            <w:r>
              <w:rPr>
                <w:rFonts w:ascii="Calibri" w:hAnsi="Calibri" w:cs="Calibri"/>
                <w:color w:val="000000"/>
                <w:sz w:val="20"/>
                <w:szCs w:val="20"/>
              </w:rPr>
              <w:t xml:space="preserve"> Basketball</w:t>
            </w:r>
            <w:r w:rsidR="002B17C6">
              <w:rPr>
                <w:rFonts w:ascii="Calibri" w:hAnsi="Calibri" w:cs="Calibri"/>
                <w:color w:val="000000"/>
                <w:sz w:val="20"/>
                <w:szCs w:val="20"/>
              </w:rPr>
              <w:t xml:space="preserve"> (Normal size)</w:t>
            </w:r>
          </w:p>
          <w:p w14:paraId="6EE4EE56" w14:textId="77777777" w:rsidR="008055AB" w:rsidRPr="001652BC" w:rsidRDefault="008055AB" w:rsidP="008055AB">
            <w:pPr>
              <w:pStyle w:val="ListParagraph"/>
              <w:autoSpaceDE w:val="0"/>
              <w:autoSpaceDN w:val="0"/>
              <w:adjustRightInd w:val="0"/>
              <w:ind w:left="164"/>
              <w:rPr>
                <w:rFonts w:ascii="Calibri" w:hAnsi="Calibri" w:cs="Calibri"/>
                <w:color w:val="000000"/>
                <w:sz w:val="20"/>
                <w:szCs w:val="20"/>
              </w:rPr>
            </w:pPr>
          </w:p>
          <w:p w14:paraId="020844CC" w14:textId="30D2C193" w:rsidR="00D11317" w:rsidRPr="001652BC" w:rsidRDefault="002A2410" w:rsidP="00D11317">
            <w:pPr>
              <w:rPr>
                <w:sz w:val="20"/>
                <w:szCs w:val="20"/>
              </w:rPr>
            </w:pPr>
            <w:r>
              <w:rPr>
                <w:sz w:val="20"/>
                <w:szCs w:val="20"/>
              </w:rPr>
              <w:t>Chest push is a throwing event</w:t>
            </w:r>
            <w:r w:rsidR="00C96AA7">
              <w:rPr>
                <w:sz w:val="20"/>
                <w:szCs w:val="20"/>
              </w:rPr>
              <w:t xml:space="preserve"> where t</w:t>
            </w:r>
            <w:r w:rsidR="00C96AA7" w:rsidRPr="001652BC">
              <w:rPr>
                <w:sz w:val="20"/>
                <w:szCs w:val="20"/>
              </w:rPr>
              <w:t>he athlete holds the ball against their chest and pushes with both hands</w:t>
            </w:r>
            <w:r w:rsidR="00DA2089">
              <w:rPr>
                <w:sz w:val="20"/>
                <w:szCs w:val="20"/>
              </w:rPr>
              <w:t>.</w:t>
            </w:r>
            <w:r>
              <w:rPr>
                <w:sz w:val="20"/>
                <w:szCs w:val="20"/>
              </w:rPr>
              <w:t xml:space="preserve"> </w:t>
            </w:r>
            <w:r w:rsidR="00027856">
              <w:rPr>
                <w:sz w:val="20"/>
                <w:szCs w:val="20"/>
              </w:rPr>
              <w:t xml:space="preserve">A line </w:t>
            </w:r>
            <w:r w:rsidR="00DA2089">
              <w:rPr>
                <w:sz w:val="20"/>
                <w:szCs w:val="20"/>
              </w:rPr>
              <w:t>should</w:t>
            </w:r>
            <w:r w:rsidR="008338C9">
              <w:rPr>
                <w:sz w:val="20"/>
                <w:szCs w:val="20"/>
              </w:rPr>
              <w:t xml:space="preserve"> be marked </w:t>
            </w:r>
            <w:proofErr w:type="gramStart"/>
            <w:r w:rsidR="008338C9">
              <w:rPr>
                <w:sz w:val="20"/>
                <w:szCs w:val="20"/>
              </w:rPr>
              <w:t>out</w:t>
            </w:r>
            <w:proofErr w:type="gramEnd"/>
            <w:r w:rsidR="008338C9">
              <w:rPr>
                <w:sz w:val="20"/>
                <w:szCs w:val="20"/>
              </w:rPr>
              <w:t xml:space="preserve"> and the athlete must not pass the throwing line during their throw.</w:t>
            </w:r>
            <w:r w:rsidR="00FA772C" w:rsidRPr="001652BC">
              <w:rPr>
                <w:sz w:val="20"/>
                <w:szCs w:val="20"/>
              </w:rPr>
              <w:t xml:space="preserve"> The athlete’s chest must face forward and there must be no rotation in the trunk. Both feet must be behind the throwing line and </w:t>
            </w:r>
            <w:r w:rsidR="00F173D1" w:rsidRPr="001652BC">
              <w:rPr>
                <w:sz w:val="20"/>
                <w:szCs w:val="20"/>
              </w:rPr>
              <w:t>always remain on the floor</w:t>
            </w:r>
            <w:r w:rsidR="00FA772C" w:rsidRPr="001652BC">
              <w:rPr>
                <w:sz w:val="20"/>
                <w:szCs w:val="20"/>
              </w:rPr>
              <w:t xml:space="preserve">. One foot may be in front of the </w:t>
            </w:r>
            <w:r w:rsidR="007228B3" w:rsidRPr="001652BC">
              <w:rPr>
                <w:sz w:val="20"/>
                <w:szCs w:val="20"/>
              </w:rPr>
              <w:t>other,</w:t>
            </w:r>
            <w:r w:rsidR="00FA772C" w:rsidRPr="001652BC">
              <w:rPr>
                <w:sz w:val="20"/>
                <w:szCs w:val="20"/>
              </w:rPr>
              <w:t xml:space="preserve"> but no run ups or steps are permitted. Once thrown, </w:t>
            </w:r>
            <w:r w:rsidR="007228B3">
              <w:rPr>
                <w:sz w:val="20"/>
                <w:szCs w:val="20"/>
              </w:rPr>
              <w:t>t</w:t>
            </w:r>
            <w:r w:rsidR="00FA772C" w:rsidRPr="001652BC">
              <w:rPr>
                <w:sz w:val="20"/>
                <w:szCs w:val="20"/>
              </w:rPr>
              <w:t xml:space="preserve">he distance is measured from the throwing line to the point where the ball first lands. </w:t>
            </w:r>
          </w:p>
        </w:tc>
      </w:tr>
      <w:tr w:rsidR="00D11317" w14:paraId="5A5E9E84" w14:textId="77777777" w:rsidTr="00757002">
        <w:tc>
          <w:tcPr>
            <w:tcW w:w="9016" w:type="dxa"/>
          </w:tcPr>
          <w:p w14:paraId="0DA05695" w14:textId="625B50C7" w:rsidR="00D11317" w:rsidRDefault="00D11317" w:rsidP="00D11317">
            <w:pPr>
              <w:rPr>
                <w:rFonts w:ascii="Calibri" w:hAnsi="Calibri" w:cs="Calibri"/>
                <w:b/>
                <w:bCs/>
                <w:color w:val="000000"/>
                <w:sz w:val="20"/>
                <w:szCs w:val="20"/>
              </w:rPr>
            </w:pPr>
            <w:r w:rsidRPr="00EE2E04">
              <w:rPr>
                <w:b/>
                <w:bCs/>
                <w:sz w:val="20"/>
                <w:szCs w:val="20"/>
              </w:rPr>
              <w:t xml:space="preserve">Adaptations: </w:t>
            </w:r>
            <w:r w:rsidR="00B874D5">
              <w:rPr>
                <w:rFonts w:ascii="Calibri" w:hAnsi="Calibri" w:cs="Calibri"/>
                <w:b/>
                <w:bCs/>
                <w:color w:val="000000"/>
                <w:sz w:val="20"/>
                <w:szCs w:val="20"/>
              </w:rPr>
              <w:t>Chest Push</w:t>
            </w:r>
            <w:r w:rsidRPr="00EE2E04">
              <w:rPr>
                <w:rFonts w:ascii="Calibri" w:hAnsi="Calibri" w:cs="Calibri"/>
                <w:b/>
                <w:bCs/>
                <w:color w:val="000000"/>
                <w:sz w:val="20"/>
                <w:szCs w:val="20"/>
              </w:rPr>
              <w:t xml:space="preserve"> </w:t>
            </w:r>
          </w:p>
          <w:p w14:paraId="6436C618" w14:textId="25354F82" w:rsidR="00CD64D6" w:rsidRDefault="00CD64D6" w:rsidP="00D11317">
            <w:pPr>
              <w:rPr>
                <w:rFonts w:ascii="Calibri" w:hAnsi="Calibri" w:cs="Calibri"/>
                <w:color w:val="000000"/>
                <w:sz w:val="20"/>
                <w:szCs w:val="20"/>
              </w:rPr>
            </w:pPr>
            <w:r w:rsidRPr="00CD64D6">
              <w:rPr>
                <w:rFonts w:ascii="Calibri" w:hAnsi="Calibri" w:cs="Calibri"/>
                <w:color w:val="000000"/>
                <w:sz w:val="20"/>
                <w:szCs w:val="20"/>
              </w:rPr>
              <w:t xml:space="preserve">Athletes </w:t>
            </w:r>
            <w:r>
              <w:rPr>
                <w:rFonts w:ascii="Calibri" w:hAnsi="Calibri" w:cs="Calibri"/>
                <w:color w:val="000000"/>
                <w:sz w:val="20"/>
                <w:szCs w:val="20"/>
              </w:rPr>
              <w:t>in Group</w:t>
            </w:r>
            <w:r w:rsidR="0075304C">
              <w:rPr>
                <w:rFonts w:ascii="Calibri" w:hAnsi="Calibri" w:cs="Calibri"/>
                <w:color w:val="000000"/>
                <w:sz w:val="20"/>
                <w:szCs w:val="20"/>
              </w:rPr>
              <w:t xml:space="preserve"> 1</w:t>
            </w:r>
            <w:r w:rsidR="00D96DED">
              <w:rPr>
                <w:rFonts w:ascii="Calibri" w:hAnsi="Calibri" w:cs="Calibri"/>
                <w:color w:val="000000"/>
                <w:sz w:val="20"/>
                <w:szCs w:val="20"/>
              </w:rPr>
              <w:t xml:space="preserve"> can use a Size 4 football or similar as standard.</w:t>
            </w:r>
          </w:p>
          <w:p w14:paraId="0937E215" w14:textId="32C5C8F0" w:rsidR="00D96DED" w:rsidRPr="00CD64D6" w:rsidRDefault="00D96DED" w:rsidP="00D11317">
            <w:pPr>
              <w:rPr>
                <w:sz w:val="20"/>
                <w:szCs w:val="20"/>
              </w:rPr>
            </w:pPr>
            <w:r>
              <w:rPr>
                <w:sz w:val="20"/>
                <w:szCs w:val="20"/>
              </w:rPr>
              <w:t xml:space="preserve">A one-handed push or roll is permitted. </w:t>
            </w:r>
            <w:r w:rsidR="00383CA9">
              <w:rPr>
                <w:sz w:val="20"/>
                <w:szCs w:val="20"/>
              </w:rPr>
              <w:t xml:space="preserve">Theis should take place on a flat surface </w:t>
            </w:r>
            <w:r w:rsidR="00C9213F">
              <w:rPr>
                <w:sz w:val="20"/>
                <w:szCs w:val="20"/>
              </w:rPr>
              <w:t xml:space="preserve">where the distance of the ball is not affected by the gradient of the terrain </w:t>
            </w:r>
            <w:proofErr w:type="gramStart"/>
            <w:r w:rsidR="00C9213F">
              <w:rPr>
                <w:sz w:val="20"/>
                <w:szCs w:val="20"/>
              </w:rPr>
              <w:t>i.e.</w:t>
            </w:r>
            <w:proofErr w:type="gramEnd"/>
            <w:r w:rsidR="00C9213F">
              <w:rPr>
                <w:sz w:val="20"/>
                <w:szCs w:val="20"/>
              </w:rPr>
              <w:t xml:space="preserve"> not at the top of a hill. If a push or roll is </w:t>
            </w:r>
            <w:proofErr w:type="gramStart"/>
            <w:r w:rsidR="00C9213F">
              <w:rPr>
                <w:sz w:val="20"/>
                <w:szCs w:val="20"/>
              </w:rPr>
              <w:t>undertaken</w:t>
            </w:r>
            <w:proofErr w:type="gramEnd"/>
            <w:r w:rsidR="00C9213F">
              <w:rPr>
                <w:sz w:val="20"/>
                <w:szCs w:val="20"/>
              </w:rPr>
              <w:t xml:space="preserve"> please </w:t>
            </w:r>
            <w:r w:rsidR="00D30E16">
              <w:rPr>
                <w:sz w:val="20"/>
                <w:szCs w:val="20"/>
              </w:rPr>
              <w:t xml:space="preserve">add this to the comments section on the results spreadsheet. </w:t>
            </w:r>
          </w:p>
          <w:p w14:paraId="528BDB08" w14:textId="39CB58C6" w:rsidR="00D11317" w:rsidRDefault="00D11317" w:rsidP="00D11317"/>
        </w:tc>
      </w:tr>
    </w:tbl>
    <w:p w14:paraId="01A0624B" w14:textId="77777777" w:rsidR="00EE2E04" w:rsidRDefault="00EE2E04"/>
    <w:tbl>
      <w:tblPr>
        <w:tblStyle w:val="TableGrid"/>
        <w:tblW w:w="0" w:type="auto"/>
        <w:tblLook w:val="04A0" w:firstRow="1" w:lastRow="0" w:firstColumn="1" w:lastColumn="0" w:noHBand="0" w:noVBand="1"/>
      </w:tblPr>
      <w:tblGrid>
        <w:gridCol w:w="9016"/>
      </w:tblGrid>
      <w:tr w:rsidR="00EE2E04" w14:paraId="01C726CC" w14:textId="77777777" w:rsidTr="00E64418">
        <w:tc>
          <w:tcPr>
            <w:tcW w:w="9016" w:type="dxa"/>
            <w:shd w:val="clear" w:color="auto" w:fill="DEEAF6" w:themeFill="accent5" w:themeFillTint="33"/>
          </w:tcPr>
          <w:p w14:paraId="7AF41B45" w14:textId="4B08A341" w:rsidR="00EE2E04" w:rsidRPr="00491FC6" w:rsidRDefault="00B874D5" w:rsidP="00757002">
            <w:pPr>
              <w:rPr>
                <w:b/>
                <w:bCs/>
              </w:rPr>
            </w:pPr>
            <w:r>
              <w:rPr>
                <w:b/>
                <w:bCs/>
              </w:rPr>
              <w:t>Event</w:t>
            </w:r>
            <w:r w:rsidR="00EE2E04" w:rsidRPr="00491FC6">
              <w:rPr>
                <w:b/>
                <w:bCs/>
              </w:rPr>
              <w:t xml:space="preserve"> </w:t>
            </w:r>
            <w:r w:rsidR="00D11317" w:rsidRPr="00491FC6">
              <w:rPr>
                <w:b/>
                <w:bCs/>
              </w:rPr>
              <w:t>5</w:t>
            </w:r>
            <w:r w:rsidR="00491FC6" w:rsidRPr="00491FC6">
              <w:rPr>
                <w:b/>
                <w:bCs/>
              </w:rPr>
              <w:t>: Speed Bounce</w:t>
            </w:r>
          </w:p>
        </w:tc>
      </w:tr>
      <w:tr w:rsidR="00D11317" w14:paraId="2CE02F08" w14:textId="77777777" w:rsidTr="00757002">
        <w:tc>
          <w:tcPr>
            <w:tcW w:w="9016" w:type="dxa"/>
          </w:tcPr>
          <w:p w14:paraId="73F56D90" w14:textId="3B60490D" w:rsidR="00D11317" w:rsidRPr="00EE2E04" w:rsidRDefault="00D11317" w:rsidP="00D11317">
            <w:pPr>
              <w:rPr>
                <w:rFonts w:ascii="Calibri" w:hAnsi="Calibri" w:cs="Calibri"/>
                <w:b/>
                <w:bCs/>
                <w:color w:val="000000"/>
                <w:sz w:val="20"/>
                <w:szCs w:val="20"/>
              </w:rPr>
            </w:pPr>
            <w:r w:rsidRPr="00EE2E04">
              <w:rPr>
                <w:rFonts w:ascii="Calibri" w:hAnsi="Calibri" w:cs="Calibri"/>
                <w:b/>
                <w:bCs/>
                <w:color w:val="000000"/>
                <w:sz w:val="20"/>
                <w:szCs w:val="20"/>
              </w:rPr>
              <w:t>Speed Bounce</w:t>
            </w:r>
          </w:p>
          <w:p w14:paraId="29792221" w14:textId="77777777" w:rsidR="00D11317" w:rsidRPr="00EE2E04" w:rsidRDefault="00D11317" w:rsidP="00D11317">
            <w:pPr>
              <w:pStyle w:val="ListParagraph"/>
              <w:numPr>
                <w:ilvl w:val="0"/>
                <w:numId w:val="6"/>
              </w:numPr>
              <w:rPr>
                <w:rFonts w:ascii="Calibri" w:hAnsi="Calibri" w:cs="Calibri"/>
                <w:color w:val="000000"/>
                <w:sz w:val="20"/>
                <w:szCs w:val="20"/>
              </w:rPr>
            </w:pPr>
            <w:r w:rsidRPr="00EE2E04">
              <w:rPr>
                <w:rFonts w:ascii="Calibri" w:hAnsi="Calibri" w:cs="Calibri"/>
                <w:color w:val="000000"/>
                <w:sz w:val="20"/>
                <w:szCs w:val="20"/>
              </w:rPr>
              <w:t xml:space="preserve">Any non-fixed item approximately 30cm long and 15cm high to jump </w:t>
            </w:r>
            <w:proofErr w:type="gramStart"/>
            <w:r w:rsidRPr="00EE2E04">
              <w:rPr>
                <w:rFonts w:ascii="Calibri" w:hAnsi="Calibri" w:cs="Calibri"/>
                <w:color w:val="000000"/>
                <w:sz w:val="20"/>
                <w:szCs w:val="20"/>
              </w:rPr>
              <w:t>over</w:t>
            </w:r>
            <w:proofErr w:type="gramEnd"/>
          </w:p>
          <w:p w14:paraId="271F065C" w14:textId="77777777" w:rsidR="00D11317" w:rsidRPr="00EE2E04" w:rsidRDefault="00D11317" w:rsidP="00D11317">
            <w:pPr>
              <w:rPr>
                <w:rFonts w:ascii="Calibri" w:hAnsi="Calibri" w:cs="Calibri"/>
                <w:color w:val="000000"/>
                <w:sz w:val="20"/>
                <w:szCs w:val="20"/>
              </w:rPr>
            </w:pPr>
          </w:p>
          <w:p w14:paraId="502815FB" w14:textId="0AC18F1E" w:rsidR="00D11317" w:rsidRDefault="00D11317" w:rsidP="00D11317">
            <w:r w:rsidRPr="00EE2E04">
              <w:rPr>
                <w:rFonts w:ascii="Calibri" w:hAnsi="Calibri" w:cs="Calibri"/>
                <w:color w:val="000000"/>
                <w:sz w:val="20"/>
                <w:szCs w:val="20"/>
              </w:rPr>
              <w:t xml:space="preserve">Speed Bounce is a two-footed jump in which an athlete takes off and lands on both feet. The athlete should cross the middle object as many times as possible in thirty seconds. If the athlete clips or brush the middle </w:t>
            </w:r>
            <w:r w:rsidR="00D30E16" w:rsidRPr="00EE2E04">
              <w:rPr>
                <w:rFonts w:ascii="Calibri" w:hAnsi="Calibri" w:cs="Calibri"/>
                <w:color w:val="000000"/>
                <w:sz w:val="20"/>
                <w:szCs w:val="20"/>
              </w:rPr>
              <w:t>object,</w:t>
            </w:r>
            <w:r w:rsidRPr="00EE2E04">
              <w:rPr>
                <w:rFonts w:ascii="Calibri" w:hAnsi="Calibri" w:cs="Calibri"/>
                <w:color w:val="000000"/>
                <w:sz w:val="20"/>
                <w:szCs w:val="20"/>
              </w:rPr>
              <w:t xml:space="preserve"> then the jumps are still counted. </w:t>
            </w:r>
          </w:p>
        </w:tc>
      </w:tr>
      <w:tr w:rsidR="00D11317" w14:paraId="4FE14C51" w14:textId="77777777" w:rsidTr="00757002">
        <w:tc>
          <w:tcPr>
            <w:tcW w:w="9016" w:type="dxa"/>
          </w:tcPr>
          <w:p w14:paraId="7DDD0A3F" w14:textId="77777777" w:rsidR="00D11317" w:rsidRPr="00EE2E04" w:rsidRDefault="00D11317" w:rsidP="00D11317">
            <w:pPr>
              <w:rPr>
                <w:sz w:val="20"/>
                <w:szCs w:val="20"/>
              </w:rPr>
            </w:pPr>
            <w:r w:rsidRPr="00EE2E04">
              <w:rPr>
                <w:b/>
                <w:bCs/>
                <w:sz w:val="20"/>
                <w:szCs w:val="20"/>
              </w:rPr>
              <w:t>Adaptations: Speed Bounce</w:t>
            </w:r>
          </w:p>
          <w:p w14:paraId="23DF03A8" w14:textId="658502CB" w:rsidR="00D11317" w:rsidRPr="00EE2E04" w:rsidRDefault="00D11317" w:rsidP="00D11317">
            <w:pPr>
              <w:rPr>
                <w:sz w:val="20"/>
                <w:szCs w:val="20"/>
              </w:rPr>
            </w:pPr>
            <w:r w:rsidRPr="00EE2E04">
              <w:rPr>
                <w:sz w:val="20"/>
                <w:szCs w:val="20"/>
              </w:rPr>
              <w:t>Athletes with restricted mobility should utilise a smaller object to jump over.</w:t>
            </w:r>
            <w:r w:rsidR="00EB1B87">
              <w:rPr>
                <w:sz w:val="20"/>
                <w:szCs w:val="20"/>
              </w:rPr>
              <w:t xml:space="preserve"> A side-step would also be an acceptable adaptation for athletes with restricted balance or movement. </w:t>
            </w:r>
            <w:r w:rsidR="00EA6E51">
              <w:rPr>
                <w:sz w:val="20"/>
                <w:szCs w:val="20"/>
              </w:rPr>
              <w:t xml:space="preserve">You could also use a person or object to steady yourself whilst performing the activity. </w:t>
            </w:r>
          </w:p>
          <w:p w14:paraId="2F78FF27" w14:textId="5BEBB13F" w:rsidR="00D11317" w:rsidRDefault="00D11317" w:rsidP="00D11317">
            <w:r w:rsidRPr="00EE2E04">
              <w:rPr>
                <w:sz w:val="20"/>
                <w:szCs w:val="20"/>
              </w:rPr>
              <w:t xml:space="preserve">Wheelchair athletes must see how many times in 30 seconds they can alternately touch cones or lines with their front </w:t>
            </w:r>
            <w:r w:rsidR="00847F43">
              <w:rPr>
                <w:sz w:val="20"/>
                <w:szCs w:val="20"/>
              </w:rPr>
              <w:t>wheels</w:t>
            </w:r>
            <w:r w:rsidRPr="00EE2E04">
              <w:rPr>
                <w:sz w:val="20"/>
                <w:szCs w:val="20"/>
              </w:rPr>
              <w:t xml:space="preserve"> placed 10cm</w:t>
            </w:r>
            <w:r w:rsidR="00352441">
              <w:rPr>
                <w:sz w:val="20"/>
                <w:szCs w:val="20"/>
              </w:rPr>
              <w:t xml:space="preserve">-15cm </w:t>
            </w:r>
            <w:r w:rsidRPr="00EE2E04">
              <w:rPr>
                <w:sz w:val="20"/>
                <w:szCs w:val="20"/>
              </w:rPr>
              <w:t xml:space="preserve">either side of the wheels. Each touch counts as one. Visually impaired groups may benefit from an object with strong contrasts of colour to ascertain where the height of the object is. </w:t>
            </w:r>
          </w:p>
        </w:tc>
      </w:tr>
    </w:tbl>
    <w:p w14:paraId="08D7E36F" w14:textId="77777777" w:rsidR="00D25C8F" w:rsidRDefault="00D25C8F" w:rsidP="004D4D3E"/>
    <w:p w14:paraId="7F087778" w14:textId="45C3A6CF" w:rsidR="00D25C8F" w:rsidRDefault="00D25C8F">
      <w:r>
        <w:br w:type="page"/>
      </w:r>
    </w:p>
    <w:p w14:paraId="7DE33D98" w14:textId="5C042903" w:rsidR="00A43BF3" w:rsidRDefault="00C80C69">
      <w:r w:rsidRPr="00D25C8F">
        <w:rPr>
          <w:b/>
          <w:bCs/>
        </w:rPr>
        <w:lastRenderedPageBreak/>
        <w:t>Classification Groups for Virtual Pentathlon</w:t>
      </w:r>
    </w:p>
    <w:tbl>
      <w:tblPr>
        <w:tblStyle w:val="TableGrid"/>
        <w:tblpPr w:leftFromText="180" w:rightFromText="180" w:vertAnchor="page" w:horzAnchor="margin" w:tblpY="2476"/>
        <w:tblW w:w="0" w:type="auto"/>
        <w:tblLook w:val="04A0" w:firstRow="1" w:lastRow="0" w:firstColumn="1" w:lastColumn="0" w:noHBand="0" w:noVBand="1"/>
      </w:tblPr>
      <w:tblGrid>
        <w:gridCol w:w="846"/>
        <w:gridCol w:w="1417"/>
        <w:gridCol w:w="4499"/>
        <w:gridCol w:w="2254"/>
      </w:tblGrid>
      <w:tr w:rsidR="00A43BF3" w:rsidRPr="0053775C" w14:paraId="7C678023" w14:textId="77777777" w:rsidTr="000811AD">
        <w:tc>
          <w:tcPr>
            <w:tcW w:w="846" w:type="dxa"/>
          </w:tcPr>
          <w:p w14:paraId="36EF097A" w14:textId="77777777" w:rsidR="00A43BF3" w:rsidRPr="0053775C" w:rsidRDefault="00A43BF3" w:rsidP="000811AD">
            <w:pPr>
              <w:rPr>
                <w:b/>
                <w:bCs/>
              </w:rPr>
            </w:pPr>
            <w:r w:rsidRPr="0053775C">
              <w:rPr>
                <w:b/>
                <w:bCs/>
              </w:rPr>
              <w:t>Group</w:t>
            </w:r>
          </w:p>
        </w:tc>
        <w:tc>
          <w:tcPr>
            <w:tcW w:w="1417" w:type="dxa"/>
          </w:tcPr>
          <w:p w14:paraId="0B4B704E" w14:textId="77777777" w:rsidR="00A43BF3" w:rsidRPr="0053775C" w:rsidRDefault="00A43BF3" w:rsidP="000811AD">
            <w:pPr>
              <w:rPr>
                <w:b/>
                <w:bCs/>
              </w:rPr>
            </w:pPr>
            <w:r w:rsidRPr="0053775C">
              <w:rPr>
                <w:b/>
                <w:bCs/>
              </w:rPr>
              <w:t>Description</w:t>
            </w:r>
          </w:p>
        </w:tc>
        <w:tc>
          <w:tcPr>
            <w:tcW w:w="4499" w:type="dxa"/>
          </w:tcPr>
          <w:p w14:paraId="682011C9" w14:textId="77777777" w:rsidR="00A43BF3" w:rsidRPr="0053775C" w:rsidRDefault="00A43BF3" w:rsidP="000811AD">
            <w:pPr>
              <w:rPr>
                <w:b/>
                <w:bCs/>
              </w:rPr>
            </w:pPr>
            <w:r w:rsidRPr="0053775C">
              <w:rPr>
                <w:b/>
                <w:bCs/>
              </w:rPr>
              <w:t>Brief description of some athletes and impairments in this group</w:t>
            </w:r>
          </w:p>
        </w:tc>
        <w:tc>
          <w:tcPr>
            <w:tcW w:w="2254" w:type="dxa"/>
          </w:tcPr>
          <w:p w14:paraId="315747BA" w14:textId="77777777" w:rsidR="00A43BF3" w:rsidRPr="0053775C" w:rsidRDefault="00A43BF3" w:rsidP="000811AD">
            <w:pPr>
              <w:rPr>
                <w:b/>
                <w:bCs/>
              </w:rPr>
            </w:pPr>
            <w:r w:rsidRPr="0053775C">
              <w:rPr>
                <w:b/>
                <w:bCs/>
              </w:rPr>
              <w:t>Additional Information</w:t>
            </w:r>
          </w:p>
        </w:tc>
      </w:tr>
      <w:tr w:rsidR="00A43BF3" w14:paraId="54108858" w14:textId="77777777" w:rsidTr="000811AD">
        <w:tc>
          <w:tcPr>
            <w:tcW w:w="846" w:type="dxa"/>
            <w:shd w:val="clear" w:color="auto" w:fill="D9E2F3" w:themeFill="accent1" w:themeFillTint="33"/>
          </w:tcPr>
          <w:p w14:paraId="29ABA931" w14:textId="77777777" w:rsidR="00A43BF3" w:rsidRPr="001F66C9" w:rsidRDefault="00A43BF3" w:rsidP="000811AD">
            <w:pPr>
              <w:spacing w:line="259" w:lineRule="auto"/>
              <w:rPr>
                <w:sz w:val="20"/>
                <w:szCs w:val="20"/>
              </w:rPr>
            </w:pPr>
            <w:r w:rsidRPr="001F66C9">
              <w:rPr>
                <w:sz w:val="20"/>
                <w:szCs w:val="20"/>
              </w:rPr>
              <w:t>1</w:t>
            </w:r>
          </w:p>
          <w:p w14:paraId="398674A0" w14:textId="77777777" w:rsidR="00A43BF3" w:rsidRDefault="00A43BF3" w:rsidP="000811AD">
            <w:r w:rsidRPr="001F66C9">
              <w:rPr>
                <w:sz w:val="20"/>
                <w:szCs w:val="20"/>
              </w:rPr>
              <w:t> </w:t>
            </w:r>
          </w:p>
        </w:tc>
        <w:tc>
          <w:tcPr>
            <w:tcW w:w="1417" w:type="dxa"/>
            <w:shd w:val="clear" w:color="auto" w:fill="D9E2F3" w:themeFill="accent1" w:themeFillTint="33"/>
          </w:tcPr>
          <w:p w14:paraId="7634DDF6" w14:textId="77777777" w:rsidR="00A43BF3" w:rsidRPr="001F66C9" w:rsidRDefault="00A43BF3" w:rsidP="000811AD">
            <w:pPr>
              <w:spacing w:line="259" w:lineRule="auto"/>
              <w:rPr>
                <w:sz w:val="20"/>
                <w:szCs w:val="20"/>
              </w:rPr>
            </w:pPr>
            <w:r w:rsidRPr="001F66C9">
              <w:rPr>
                <w:sz w:val="20"/>
                <w:szCs w:val="20"/>
              </w:rPr>
              <w:t>Power Chair User</w:t>
            </w:r>
          </w:p>
          <w:p w14:paraId="65341D47" w14:textId="77777777" w:rsidR="00A43BF3" w:rsidRDefault="00A43BF3" w:rsidP="000811AD">
            <w:r w:rsidRPr="001F66C9">
              <w:rPr>
                <w:sz w:val="20"/>
                <w:szCs w:val="20"/>
              </w:rPr>
              <w:t> </w:t>
            </w:r>
          </w:p>
        </w:tc>
        <w:tc>
          <w:tcPr>
            <w:tcW w:w="4499" w:type="dxa"/>
            <w:shd w:val="clear" w:color="auto" w:fill="D9E2F3" w:themeFill="accent1" w:themeFillTint="33"/>
          </w:tcPr>
          <w:p w14:paraId="1B5410D3" w14:textId="77777777" w:rsidR="00A43BF3" w:rsidRDefault="00A43BF3" w:rsidP="000811AD">
            <w:r w:rsidRPr="001F66C9">
              <w:rPr>
                <w:sz w:val="20"/>
                <w:szCs w:val="20"/>
              </w:rPr>
              <w:t>Athlete with cerebral palsy - electric wheelchair user - quadriplegic - severe to moderate involvement in all four limbs</w:t>
            </w:r>
          </w:p>
        </w:tc>
        <w:tc>
          <w:tcPr>
            <w:tcW w:w="2254" w:type="dxa"/>
            <w:shd w:val="clear" w:color="auto" w:fill="D9E2F3" w:themeFill="accent1" w:themeFillTint="33"/>
          </w:tcPr>
          <w:p w14:paraId="031634F0" w14:textId="77777777" w:rsidR="00A43BF3" w:rsidRPr="001F66C9" w:rsidRDefault="00A43BF3" w:rsidP="000811AD">
            <w:pPr>
              <w:spacing w:line="259" w:lineRule="auto"/>
              <w:rPr>
                <w:sz w:val="20"/>
                <w:szCs w:val="20"/>
              </w:rPr>
            </w:pPr>
            <w:r w:rsidRPr="001F66C9">
              <w:rPr>
                <w:sz w:val="20"/>
                <w:szCs w:val="20"/>
              </w:rPr>
              <w:t> </w:t>
            </w:r>
          </w:p>
          <w:p w14:paraId="05F99D34" w14:textId="77777777" w:rsidR="00A43BF3" w:rsidRDefault="00A43BF3" w:rsidP="000811AD">
            <w:r w:rsidRPr="001F66C9">
              <w:rPr>
                <w:sz w:val="20"/>
                <w:szCs w:val="20"/>
              </w:rPr>
              <w:t> </w:t>
            </w:r>
          </w:p>
        </w:tc>
      </w:tr>
      <w:tr w:rsidR="00A43BF3" w14:paraId="4292CC28" w14:textId="77777777" w:rsidTr="000811AD">
        <w:tc>
          <w:tcPr>
            <w:tcW w:w="846" w:type="dxa"/>
            <w:shd w:val="clear" w:color="auto" w:fill="FFF2CC" w:themeFill="accent4" w:themeFillTint="33"/>
          </w:tcPr>
          <w:p w14:paraId="194B6823" w14:textId="77777777" w:rsidR="00A43BF3" w:rsidRPr="001F66C9" w:rsidRDefault="00A43BF3" w:rsidP="000811AD">
            <w:pPr>
              <w:spacing w:line="259" w:lineRule="auto"/>
              <w:rPr>
                <w:sz w:val="20"/>
                <w:szCs w:val="20"/>
              </w:rPr>
            </w:pPr>
            <w:r w:rsidRPr="001F66C9">
              <w:rPr>
                <w:sz w:val="20"/>
                <w:szCs w:val="20"/>
              </w:rPr>
              <w:t>2</w:t>
            </w:r>
          </w:p>
          <w:p w14:paraId="7CE6B88A" w14:textId="77777777" w:rsidR="00A43BF3" w:rsidRPr="001F66C9" w:rsidRDefault="00A43BF3" w:rsidP="000811AD">
            <w:pPr>
              <w:spacing w:line="259" w:lineRule="auto"/>
              <w:rPr>
                <w:sz w:val="20"/>
                <w:szCs w:val="20"/>
              </w:rPr>
            </w:pPr>
            <w:r w:rsidRPr="001F66C9">
              <w:rPr>
                <w:sz w:val="20"/>
                <w:szCs w:val="20"/>
              </w:rPr>
              <w:t> </w:t>
            </w:r>
          </w:p>
          <w:p w14:paraId="3A427E52" w14:textId="77777777" w:rsidR="00A43BF3" w:rsidRDefault="00A43BF3" w:rsidP="000811AD">
            <w:r w:rsidRPr="001F66C9">
              <w:rPr>
                <w:sz w:val="20"/>
                <w:szCs w:val="20"/>
              </w:rPr>
              <w:t> </w:t>
            </w:r>
          </w:p>
        </w:tc>
        <w:tc>
          <w:tcPr>
            <w:tcW w:w="1417" w:type="dxa"/>
            <w:shd w:val="clear" w:color="auto" w:fill="FFF2CC" w:themeFill="accent4" w:themeFillTint="33"/>
          </w:tcPr>
          <w:p w14:paraId="23F4D0C1" w14:textId="77777777" w:rsidR="00A43BF3" w:rsidRDefault="00A43BF3" w:rsidP="000811AD">
            <w:r w:rsidRPr="001F66C9">
              <w:rPr>
                <w:sz w:val="20"/>
                <w:szCs w:val="20"/>
              </w:rPr>
              <w:t xml:space="preserve">Manual Wheelchair user or those who use a </w:t>
            </w:r>
            <w:proofErr w:type="spellStart"/>
            <w:r w:rsidRPr="001F66C9">
              <w:rPr>
                <w:sz w:val="20"/>
                <w:szCs w:val="20"/>
              </w:rPr>
              <w:t>RaceRunning</w:t>
            </w:r>
            <w:proofErr w:type="spellEnd"/>
            <w:r w:rsidRPr="001F66C9">
              <w:rPr>
                <w:sz w:val="20"/>
                <w:szCs w:val="20"/>
              </w:rPr>
              <w:t xml:space="preserve"> bike</w:t>
            </w:r>
          </w:p>
        </w:tc>
        <w:tc>
          <w:tcPr>
            <w:tcW w:w="4499" w:type="dxa"/>
            <w:shd w:val="clear" w:color="auto" w:fill="FFF2CC" w:themeFill="accent4" w:themeFillTint="33"/>
          </w:tcPr>
          <w:p w14:paraId="01F9421A" w14:textId="77777777" w:rsidR="00A43BF3" w:rsidRPr="001F66C9" w:rsidRDefault="00A43BF3" w:rsidP="000811AD">
            <w:pPr>
              <w:spacing w:line="259" w:lineRule="auto"/>
              <w:rPr>
                <w:sz w:val="20"/>
                <w:szCs w:val="20"/>
              </w:rPr>
            </w:pPr>
            <w:r w:rsidRPr="001F66C9">
              <w:rPr>
                <w:sz w:val="20"/>
                <w:szCs w:val="20"/>
              </w:rPr>
              <w:t>Athlete with cerebral palsy</w:t>
            </w:r>
          </w:p>
          <w:p w14:paraId="52698595" w14:textId="77777777" w:rsidR="00A43BF3" w:rsidRPr="001F66C9" w:rsidRDefault="00A43BF3" w:rsidP="000811AD">
            <w:pPr>
              <w:spacing w:line="259" w:lineRule="auto"/>
              <w:rPr>
                <w:sz w:val="20"/>
                <w:szCs w:val="20"/>
              </w:rPr>
            </w:pPr>
            <w:r w:rsidRPr="001F66C9">
              <w:rPr>
                <w:sz w:val="20"/>
                <w:szCs w:val="20"/>
              </w:rPr>
              <w:t>Athlete with a spinal cord injury</w:t>
            </w:r>
          </w:p>
          <w:p w14:paraId="3536906E" w14:textId="77777777" w:rsidR="00A43BF3" w:rsidRPr="001F66C9" w:rsidRDefault="00A43BF3" w:rsidP="000811AD">
            <w:pPr>
              <w:spacing w:line="259" w:lineRule="auto"/>
              <w:rPr>
                <w:sz w:val="20"/>
                <w:szCs w:val="20"/>
              </w:rPr>
            </w:pPr>
            <w:proofErr w:type="spellStart"/>
            <w:r w:rsidRPr="001F66C9">
              <w:rPr>
                <w:sz w:val="20"/>
                <w:szCs w:val="20"/>
              </w:rPr>
              <w:t>Quadraplegic</w:t>
            </w:r>
            <w:proofErr w:type="spellEnd"/>
            <w:r w:rsidRPr="001F66C9">
              <w:rPr>
                <w:sz w:val="20"/>
                <w:szCs w:val="20"/>
              </w:rPr>
              <w:t xml:space="preserve"> and paraplegic athletes</w:t>
            </w:r>
          </w:p>
          <w:p w14:paraId="094F9AA4" w14:textId="77777777" w:rsidR="00A43BF3" w:rsidRPr="001F66C9" w:rsidRDefault="00A43BF3" w:rsidP="000811AD">
            <w:pPr>
              <w:spacing w:line="259" w:lineRule="auto"/>
              <w:rPr>
                <w:sz w:val="20"/>
                <w:szCs w:val="20"/>
              </w:rPr>
            </w:pPr>
          </w:p>
          <w:p w14:paraId="4DEC2E6A" w14:textId="77777777" w:rsidR="00A43BF3" w:rsidRPr="0053775C" w:rsidRDefault="00A43BF3" w:rsidP="000811AD">
            <w:pPr>
              <w:rPr>
                <w:b/>
                <w:bCs/>
              </w:rPr>
            </w:pPr>
            <w:r w:rsidRPr="001F66C9">
              <w:rPr>
                <w:b/>
                <w:bCs/>
                <w:color w:val="FF0000"/>
                <w:sz w:val="20"/>
                <w:szCs w:val="20"/>
              </w:rPr>
              <w:t>*some athletes with lower limb impairments may wish to use a wheelchair for some events</w:t>
            </w:r>
          </w:p>
        </w:tc>
        <w:tc>
          <w:tcPr>
            <w:tcW w:w="2254" w:type="dxa"/>
            <w:shd w:val="clear" w:color="auto" w:fill="FFF2CC" w:themeFill="accent4" w:themeFillTint="33"/>
          </w:tcPr>
          <w:p w14:paraId="78BD721E" w14:textId="77777777" w:rsidR="00A43BF3" w:rsidRPr="001F66C9" w:rsidRDefault="00A43BF3" w:rsidP="000811AD">
            <w:pPr>
              <w:spacing w:line="259" w:lineRule="auto"/>
              <w:rPr>
                <w:sz w:val="20"/>
                <w:szCs w:val="20"/>
              </w:rPr>
            </w:pPr>
            <w:r w:rsidRPr="001F66C9">
              <w:rPr>
                <w:sz w:val="20"/>
                <w:szCs w:val="20"/>
              </w:rPr>
              <w:t xml:space="preserve">All athletes in this group CANNOT run unaided. </w:t>
            </w:r>
          </w:p>
          <w:p w14:paraId="16CFF265" w14:textId="77777777" w:rsidR="00A43BF3" w:rsidRDefault="00A43BF3" w:rsidP="000811AD">
            <w:r w:rsidRPr="001F66C9">
              <w:rPr>
                <w:sz w:val="20"/>
                <w:szCs w:val="20"/>
              </w:rPr>
              <w:t xml:space="preserve">They MAY be able to stand and walk with support and MIGHT not </w:t>
            </w:r>
            <w:proofErr w:type="gramStart"/>
            <w:r>
              <w:rPr>
                <w:sz w:val="20"/>
                <w:szCs w:val="20"/>
              </w:rPr>
              <w:t xml:space="preserve">regularly </w:t>
            </w:r>
            <w:r w:rsidRPr="001F66C9">
              <w:rPr>
                <w:sz w:val="20"/>
                <w:szCs w:val="20"/>
              </w:rPr>
              <w:t>use</w:t>
            </w:r>
            <w:proofErr w:type="gramEnd"/>
            <w:r w:rsidRPr="001F66C9">
              <w:rPr>
                <w:sz w:val="20"/>
                <w:szCs w:val="20"/>
              </w:rPr>
              <w:t xml:space="preserve"> a wheelchair</w:t>
            </w:r>
          </w:p>
        </w:tc>
      </w:tr>
      <w:tr w:rsidR="00A43BF3" w14:paraId="4DDF6E53" w14:textId="77777777" w:rsidTr="000811AD">
        <w:tc>
          <w:tcPr>
            <w:tcW w:w="846" w:type="dxa"/>
            <w:shd w:val="clear" w:color="auto" w:fill="E2EFD9" w:themeFill="accent6" w:themeFillTint="33"/>
          </w:tcPr>
          <w:p w14:paraId="14AEEE9B" w14:textId="77777777" w:rsidR="00A43BF3" w:rsidRDefault="00A43BF3" w:rsidP="000811AD">
            <w:r w:rsidRPr="001F66C9">
              <w:rPr>
                <w:sz w:val="20"/>
                <w:szCs w:val="20"/>
              </w:rPr>
              <w:t>3</w:t>
            </w:r>
          </w:p>
        </w:tc>
        <w:tc>
          <w:tcPr>
            <w:tcW w:w="1417" w:type="dxa"/>
            <w:shd w:val="clear" w:color="auto" w:fill="E2EFD9" w:themeFill="accent6" w:themeFillTint="33"/>
          </w:tcPr>
          <w:p w14:paraId="16045C25" w14:textId="77777777" w:rsidR="00A43BF3" w:rsidRDefault="00A43BF3" w:rsidP="000811AD">
            <w:r w:rsidRPr="001F66C9">
              <w:rPr>
                <w:sz w:val="20"/>
                <w:szCs w:val="20"/>
              </w:rPr>
              <w:t>Ambulant 1</w:t>
            </w:r>
          </w:p>
        </w:tc>
        <w:tc>
          <w:tcPr>
            <w:tcW w:w="4499" w:type="dxa"/>
            <w:shd w:val="clear" w:color="auto" w:fill="E2EFD9" w:themeFill="accent6" w:themeFillTint="33"/>
          </w:tcPr>
          <w:p w14:paraId="404FB4E2" w14:textId="77777777" w:rsidR="00A43BF3" w:rsidRPr="001F66C9" w:rsidRDefault="00A43BF3" w:rsidP="000811AD">
            <w:pPr>
              <w:spacing w:line="259" w:lineRule="auto"/>
              <w:rPr>
                <w:sz w:val="20"/>
                <w:szCs w:val="20"/>
              </w:rPr>
            </w:pPr>
            <w:r w:rsidRPr="001F66C9">
              <w:rPr>
                <w:sz w:val="20"/>
                <w:szCs w:val="20"/>
              </w:rPr>
              <w:t xml:space="preserve">Athlete with cerebral palsy - Ataxic/Athetoid - affected in three or four </w:t>
            </w:r>
            <w:proofErr w:type="gramStart"/>
            <w:r w:rsidRPr="001F66C9">
              <w:rPr>
                <w:sz w:val="20"/>
                <w:szCs w:val="20"/>
              </w:rPr>
              <w:t>limbs</w:t>
            </w:r>
            <w:proofErr w:type="gramEnd"/>
          </w:p>
          <w:p w14:paraId="4CDB19D8" w14:textId="77777777" w:rsidR="00A43BF3" w:rsidRPr="001F66C9" w:rsidRDefault="00A43BF3" w:rsidP="000811AD">
            <w:pPr>
              <w:spacing w:line="259" w:lineRule="auto"/>
              <w:rPr>
                <w:sz w:val="20"/>
                <w:szCs w:val="20"/>
              </w:rPr>
            </w:pPr>
            <w:r w:rsidRPr="001F66C9">
              <w:rPr>
                <w:sz w:val="20"/>
                <w:szCs w:val="20"/>
              </w:rPr>
              <w:t xml:space="preserve">Athlete with cerebral palsy - Diplegic - functionally affected in both </w:t>
            </w:r>
            <w:proofErr w:type="gramStart"/>
            <w:r w:rsidRPr="001F66C9">
              <w:rPr>
                <w:sz w:val="20"/>
                <w:szCs w:val="20"/>
              </w:rPr>
              <w:t>legs</w:t>
            </w:r>
            <w:proofErr w:type="gramEnd"/>
          </w:p>
          <w:p w14:paraId="0C7B41D9" w14:textId="77777777" w:rsidR="00A43BF3" w:rsidRPr="001F66C9" w:rsidRDefault="00A43BF3" w:rsidP="000811AD">
            <w:pPr>
              <w:spacing w:line="259" w:lineRule="auto"/>
              <w:rPr>
                <w:sz w:val="20"/>
                <w:szCs w:val="20"/>
              </w:rPr>
            </w:pPr>
            <w:r w:rsidRPr="001F66C9">
              <w:rPr>
                <w:sz w:val="20"/>
                <w:szCs w:val="20"/>
              </w:rPr>
              <w:t>Athlete with a double above knee amputation</w:t>
            </w:r>
          </w:p>
          <w:p w14:paraId="6F99D528" w14:textId="77777777" w:rsidR="00A43BF3" w:rsidRPr="001F66C9" w:rsidRDefault="00A43BF3" w:rsidP="000811AD">
            <w:pPr>
              <w:spacing w:line="259" w:lineRule="auto"/>
              <w:rPr>
                <w:sz w:val="20"/>
                <w:szCs w:val="20"/>
              </w:rPr>
            </w:pPr>
            <w:r w:rsidRPr="001F66C9">
              <w:rPr>
                <w:sz w:val="20"/>
                <w:szCs w:val="20"/>
              </w:rPr>
              <w:t>Athletes with Achondroplasia (dwarfism)</w:t>
            </w:r>
          </w:p>
          <w:p w14:paraId="7B9349A0" w14:textId="77777777" w:rsidR="00A43BF3" w:rsidRDefault="00A43BF3" w:rsidP="000811AD">
            <w:pPr>
              <w:rPr>
                <w:sz w:val="20"/>
                <w:szCs w:val="20"/>
              </w:rPr>
            </w:pPr>
            <w:r w:rsidRPr="001F66C9">
              <w:rPr>
                <w:sz w:val="20"/>
                <w:szCs w:val="20"/>
              </w:rPr>
              <w:t xml:space="preserve">B1/2 Blind and visually impaired athletes with an additional impairment running with a </w:t>
            </w:r>
            <w:proofErr w:type="gramStart"/>
            <w:r w:rsidRPr="001F66C9">
              <w:rPr>
                <w:sz w:val="20"/>
                <w:szCs w:val="20"/>
              </w:rPr>
              <w:t>guide</w:t>
            </w:r>
            <w:proofErr w:type="gramEnd"/>
          </w:p>
          <w:p w14:paraId="5C7C871E" w14:textId="77777777" w:rsidR="00A43BF3" w:rsidRDefault="00A43BF3" w:rsidP="000811AD">
            <w:r w:rsidRPr="00B874D5">
              <w:rPr>
                <w:sz w:val="20"/>
                <w:szCs w:val="20"/>
              </w:rPr>
              <w:t>Athletes with Down Syndrome</w:t>
            </w:r>
          </w:p>
        </w:tc>
        <w:tc>
          <w:tcPr>
            <w:tcW w:w="2254" w:type="dxa"/>
            <w:shd w:val="clear" w:color="auto" w:fill="E2EFD9" w:themeFill="accent6" w:themeFillTint="33"/>
          </w:tcPr>
          <w:p w14:paraId="30587DD0" w14:textId="77777777" w:rsidR="00A43BF3" w:rsidRDefault="00A43BF3" w:rsidP="000811AD">
            <w:r w:rsidRPr="001F66C9">
              <w:rPr>
                <w:sz w:val="20"/>
                <w:szCs w:val="20"/>
              </w:rPr>
              <w:t>All athletes in this group CAN run unaided EXCEPT for blind and visually impaired athletes who may need the support of a guide runner</w:t>
            </w:r>
          </w:p>
        </w:tc>
      </w:tr>
      <w:tr w:rsidR="00A43BF3" w14:paraId="6A07FF13" w14:textId="77777777" w:rsidTr="000811AD">
        <w:tc>
          <w:tcPr>
            <w:tcW w:w="846" w:type="dxa"/>
            <w:shd w:val="clear" w:color="auto" w:fill="FBE4D5" w:themeFill="accent2" w:themeFillTint="33"/>
          </w:tcPr>
          <w:p w14:paraId="0F985739" w14:textId="77777777" w:rsidR="00A43BF3" w:rsidRDefault="00A43BF3" w:rsidP="000811AD">
            <w:r w:rsidRPr="001F66C9">
              <w:rPr>
                <w:sz w:val="20"/>
                <w:szCs w:val="20"/>
              </w:rPr>
              <w:t>4</w:t>
            </w:r>
          </w:p>
        </w:tc>
        <w:tc>
          <w:tcPr>
            <w:tcW w:w="1417" w:type="dxa"/>
            <w:shd w:val="clear" w:color="auto" w:fill="FBE4D5" w:themeFill="accent2" w:themeFillTint="33"/>
          </w:tcPr>
          <w:p w14:paraId="6256DCDA" w14:textId="77777777" w:rsidR="00A43BF3" w:rsidRDefault="00A43BF3" w:rsidP="000811AD">
            <w:r w:rsidRPr="001F66C9">
              <w:rPr>
                <w:sz w:val="20"/>
                <w:szCs w:val="20"/>
              </w:rPr>
              <w:t>Ambulant 2 </w:t>
            </w:r>
          </w:p>
        </w:tc>
        <w:tc>
          <w:tcPr>
            <w:tcW w:w="4499" w:type="dxa"/>
            <w:shd w:val="clear" w:color="auto" w:fill="FBE4D5" w:themeFill="accent2" w:themeFillTint="33"/>
          </w:tcPr>
          <w:p w14:paraId="39638B69" w14:textId="77777777" w:rsidR="00A43BF3" w:rsidRPr="001F66C9" w:rsidRDefault="00A43BF3" w:rsidP="000811AD">
            <w:pPr>
              <w:spacing w:line="259" w:lineRule="auto"/>
              <w:rPr>
                <w:sz w:val="20"/>
                <w:szCs w:val="20"/>
              </w:rPr>
            </w:pPr>
            <w:r w:rsidRPr="001F66C9">
              <w:rPr>
                <w:sz w:val="20"/>
                <w:szCs w:val="20"/>
              </w:rPr>
              <w:t xml:space="preserve">Athlete with double arm amputation or physical impairment allowing similar </w:t>
            </w:r>
            <w:proofErr w:type="gramStart"/>
            <w:r w:rsidRPr="001F66C9">
              <w:rPr>
                <w:sz w:val="20"/>
                <w:szCs w:val="20"/>
              </w:rPr>
              <w:t>movement</w:t>
            </w:r>
            <w:proofErr w:type="gramEnd"/>
          </w:p>
          <w:p w14:paraId="3AE80A6B" w14:textId="77777777" w:rsidR="00A43BF3" w:rsidRPr="001F66C9" w:rsidRDefault="00A43BF3" w:rsidP="000811AD">
            <w:pPr>
              <w:spacing w:line="259" w:lineRule="auto"/>
              <w:rPr>
                <w:sz w:val="20"/>
                <w:szCs w:val="20"/>
              </w:rPr>
            </w:pPr>
            <w:r w:rsidRPr="001F66C9">
              <w:rPr>
                <w:sz w:val="20"/>
                <w:szCs w:val="20"/>
              </w:rPr>
              <w:t>Athlete with cerebral palsy - Hemiplegic (functionally affected on one side)</w:t>
            </w:r>
          </w:p>
          <w:p w14:paraId="72E48B73" w14:textId="77777777" w:rsidR="00A43BF3" w:rsidRPr="001F66C9" w:rsidRDefault="00A43BF3" w:rsidP="000811AD">
            <w:pPr>
              <w:spacing w:line="259" w:lineRule="auto"/>
              <w:rPr>
                <w:sz w:val="20"/>
                <w:szCs w:val="20"/>
              </w:rPr>
            </w:pPr>
            <w:r w:rsidRPr="001F66C9">
              <w:rPr>
                <w:sz w:val="20"/>
                <w:szCs w:val="20"/>
              </w:rPr>
              <w:t xml:space="preserve">Athlete with single above knee amputation or physical impairment allowing similar </w:t>
            </w:r>
            <w:proofErr w:type="gramStart"/>
            <w:r w:rsidRPr="001F66C9">
              <w:rPr>
                <w:sz w:val="20"/>
                <w:szCs w:val="20"/>
              </w:rPr>
              <w:t>movement</w:t>
            </w:r>
            <w:proofErr w:type="gramEnd"/>
          </w:p>
          <w:p w14:paraId="44C6C026" w14:textId="77777777" w:rsidR="00A43BF3" w:rsidRPr="001F66C9" w:rsidRDefault="00A43BF3" w:rsidP="000811AD">
            <w:pPr>
              <w:spacing w:line="259" w:lineRule="auto"/>
              <w:rPr>
                <w:sz w:val="20"/>
                <w:szCs w:val="20"/>
              </w:rPr>
            </w:pPr>
            <w:r w:rsidRPr="001F66C9">
              <w:rPr>
                <w:sz w:val="20"/>
                <w:szCs w:val="20"/>
              </w:rPr>
              <w:t xml:space="preserve">Athlete with single or double below knee amputation or physical impairment allowing similar </w:t>
            </w:r>
            <w:proofErr w:type="gramStart"/>
            <w:r w:rsidRPr="001F66C9">
              <w:rPr>
                <w:sz w:val="20"/>
                <w:szCs w:val="20"/>
              </w:rPr>
              <w:t>movement</w:t>
            </w:r>
            <w:proofErr w:type="gramEnd"/>
          </w:p>
          <w:p w14:paraId="17C657EF" w14:textId="77777777" w:rsidR="00A43BF3" w:rsidRPr="001F66C9" w:rsidRDefault="00A43BF3" w:rsidP="000811AD">
            <w:pPr>
              <w:spacing w:line="259" w:lineRule="auto"/>
              <w:rPr>
                <w:sz w:val="20"/>
                <w:szCs w:val="20"/>
              </w:rPr>
            </w:pPr>
            <w:r w:rsidRPr="001F66C9">
              <w:rPr>
                <w:sz w:val="20"/>
                <w:szCs w:val="20"/>
              </w:rPr>
              <w:t xml:space="preserve">B1/2 Blind and visually impaired athletes running with a </w:t>
            </w:r>
            <w:proofErr w:type="gramStart"/>
            <w:r w:rsidRPr="001F66C9">
              <w:rPr>
                <w:sz w:val="20"/>
                <w:szCs w:val="20"/>
              </w:rPr>
              <w:t>guide</w:t>
            </w:r>
            <w:proofErr w:type="gramEnd"/>
          </w:p>
          <w:p w14:paraId="2F283568" w14:textId="77777777" w:rsidR="00A43BF3" w:rsidRDefault="00A43BF3" w:rsidP="000811AD"/>
        </w:tc>
        <w:tc>
          <w:tcPr>
            <w:tcW w:w="2254" w:type="dxa"/>
            <w:shd w:val="clear" w:color="auto" w:fill="FBE4D5" w:themeFill="accent2" w:themeFillTint="33"/>
          </w:tcPr>
          <w:p w14:paraId="3495987F" w14:textId="77777777" w:rsidR="00A43BF3" w:rsidRDefault="00A43BF3" w:rsidP="000811AD">
            <w:r w:rsidRPr="001F66C9">
              <w:rPr>
                <w:sz w:val="20"/>
                <w:szCs w:val="20"/>
              </w:rPr>
              <w:t>All athletes in this group CAN run unaided EXCEPT for blind and visually impaired athletes who may need the support of a guide runner</w:t>
            </w:r>
          </w:p>
        </w:tc>
      </w:tr>
      <w:tr w:rsidR="00A43BF3" w14:paraId="16B1C93C" w14:textId="77777777" w:rsidTr="000811AD">
        <w:tc>
          <w:tcPr>
            <w:tcW w:w="846" w:type="dxa"/>
            <w:shd w:val="clear" w:color="auto" w:fill="92D050"/>
          </w:tcPr>
          <w:p w14:paraId="4FD16BEB" w14:textId="77777777" w:rsidR="00A43BF3" w:rsidRDefault="00A43BF3" w:rsidP="000811AD">
            <w:r w:rsidRPr="001F66C9">
              <w:rPr>
                <w:sz w:val="20"/>
                <w:szCs w:val="20"/>
              </w:rPr>
              <w:t>5</w:t>
            </w:r>
          </w:p>
        </w:tc>
        <w:tc>
          <w:tcPr>
            <w:tcW w:w="1417" w:type="dxa"/>
            <w:shd w:val="clear" w:color="auto" w:fill="92D050"/>
          </w:tcPr>
          <w:p w14:paraId="3026056B" w14:textId="77777777" w:rsidR="00A43BF3" w:rsidRDefault="00A43BF3" w:rsidP="000811AD">
            <w:r w:rsidRPr="001F66C9">
              <w:rPr>
                <w:sz w:val="20"/>
                <w:szCs w:val="20"/>
              </w:rPr>
              <w:t>Ambulant 3</w:t>
            </w:r>
          </w:p>
        </w:tc>
        <w:tc>
          <w:tcPr>
            <w:tcW w:w="4499" w:type="dxa"/>
            <w:shd w:val="clear" w:color="auto" w:fill="92D050"/>
          </w:tcPr>
          <w:p w14:paraId="3DAA94B1" w14:textId="77777777" w:rsidR="00A43BF3" w:rsidRPr="001F66C9" w:rsidRDefault="00A43BF3" w:rsidP="000811AD">
            <w:pPr>
              <w:spacing w:line="259" w:lineRule="auto"/>
              <w:rPr>
                <w:sz w:val="20"/>
                <w:szCs w:val="20"/>
              </w:rPr>
            </w:pPr>
            <w:r w:rsidRPr="001F66C9">
              <w:rPr>
                <w:sz w:val="20"/>
                <w:szCs w:val="20"/>
              </w:rPr>
              <w:t xml:space="preserve">Athlete with a learning disability - IQ of 75 or less, limited social adaptation in </w:t>
            </w:r>
            <w:proofErr w:type="gramStart"/>
            <w:r w:rsidRPr="001F66C9">
              <w:rPr>
                <w:sz w:val="20"/>
                <w:szCs w:val="20"/>
              </w:rPr>
              <w:t>day to day</w:t>
            </w:r>
            <w:proofErr w:type="gramEnd"/>
            <w:r w:rsidRPr="001F66C9">
              <w:rPr>
                <w:sz w:val="20"/>
                <w:szCs w:val="20"/>
              </w:rPr>
              <w:t xml:space="preserve"> abilities and their learning disability must be evident during 0 - 18 years</w:t>
            </w:r>
          </w:p>
          <w:p w14:paraId="54171454" w14:textId="77777777" w:rsidR="00A43BF3" w:rsidRPr="001F66C9" w:rsidRDefault="00A43BF3" w:rsidP="000811AD">
            <w:pPr>
              <w:spacing w:line="259" w:lineRule="auto"/>
              <w:rPr>
                <w:sz w:val="20"/>
                <w:szCs w:val="20"/>
              </w:rPr>
            </w:pPr>
            <w:r w:rsidRPr="001F66C9">
              <w:rPr>
                <w:sz w:val="20"/>
                <w:szCs w:val="20"/>
              </w:rPr>
              <w:t>Athlete with a single below elbow amputation or equivalent</w:t>
            </w:r>
          </w:p>
          <w:p w14:paraId="1473C60A" w14:textId="77777777" w:rsidR="00A43BF3" w:rsidRPr="001F66C9" w:rsidRDefault="00A43BF3" w:rsidP="000811AD">
            <w:pPr>
              <w:spacing w:line="259" w:lineRule="auto"/>
              <w:rPr>
                <w:sz w:val="20"/>
                <w:szCs w:val="20"/>
              </w:rPr>
            </w:pPr>
            <w:r w:rsidRPr="001F66C9">
              <w:rPr>
                <w:sz w:val="20"/>
                <w:szCs w:val="20"/>
              </w:rPr>
              <w:t>Athlete who is deaf or with a hearing impairment</w:t>
            </w:r>
          </w:p>
          <w:p w14:paraId="38813A36" w14:textId="77777777" w:rsidR="00A43BF3" w:rsidRPr="0053775C" w:rsidRDefault="00A43BF3" w:rsidP="000811AD">
            <w:pPr>
              <w:spacing w:line="259" w:lineRule="auto"/>
              <w:rPr>
                <w:sz w:val="20"/>
                <w:szCs w:val="20"/>
              </w:rPr>
            </w:pPr>
            <w:r w:rsidRPr="001F66C9">
              <w:rPr>
                <w:sz w:val="20"/>
                <w:szCs w:val="20"/>
              </w:rPr>
              <w:t xml:space="preserve">Athlete with a visual impairment at B3 level </w:t>
            </w:r>
          </w:p>
        </w:tc>
        <w:tc>
          <w:tcPr>
            <w:tcW w:w="2254" w:type="dxa"/>
            <w:shd w:val="clear" w:color="auto" w:fill="92D050"/>
          </w:tcPr>
          <w:p w14:paraId="50A2F585" w14:textId="77777777" w:rsidR="00A43BF3" w:rsidRDefault="00A43BF3" w:rsidP="000811AD">
            <w:r w:rsidRPr="001F66C9">
              <w:rPr>
                <w:sz w:val="20"/>
                <w:szCs w:val="20"/>
              </w:rPr>
              <w:t>All athletes in this group can run unaided</w:t>
            </w:r>
          </w:p>
        </w:tc>
      </w:tr>
      <w:tr w:rsidR="00A43BF3" w14:paraId="337CED4F" w14:textId="77777777" w:rsidTr="000811AD">
        <w:tc>
          <w:tcPr>
            <w:tcW w:w="846" w:type="dxa"/>
            <w:shd w:val="clear" w:color="auto" w:fill="00B0F0"/>
          </w:tcPr>
          <w:p w14:paraId="3D81B513" w14:textId="77777777" w:rsidR="00A43BF3" w:rsidRDefault="00A43BF3" w:rsidP="000811AD">
            <w:r w:rsidRPr="001F66C9">
              <w:rPr>
                <w:sz w:val="20"/>
                <w:szCs w:val="20"/>
              </w:rPr>
              <w:t>6</w:t>
            </w:r>
          </w:p>
        </w:tc>
        <w:tc>
          <w:tcPr>
            <w:tcW w:w="1417" w:type="dxa"/>
            <w:shd w:val="clear" w:color="auto" w:fill="00B0F0"/>
          </w:tcPr>
          <w:p w14:paraId="340C6F2C" w14:textId="77777777" w:rsidR="00A43BF3" w:rsidRDefault="00A43BF3" w:rsidP="000811AD">
            <w:r w:rsidRPr="001F66C9">
              <w:rPr>
                <w:sz w:val="20"/>
                <w:szCs w:val="20"/>
              </w:rPr>
              <w:t>ASD/ GDD</w:t>
            </w:r>
          </w:p>
        </w:tc>
        <w:tc>
          <w:tcPr>
            <w:tcW w:w="4499" w:type="dxa"/>
            <w:shd w:val="clear" w:color="auto" w:fill="00B0F0"/>
          </w:tcPr>
          <w:p w14:paraId="5C11B995" w14:textId="77777777" w:rsidR="00A43BF3" w:rsidRPr="001F66C9" w:rsidRDefault="00A43BF3" w:rsidP="000811AD">
            <w:pPr>
              <w:spacing w:line="259" w:lineRule="auto"/>
              <w:rPr>
                <w:sz w:val="20"/>
                <w:szCs w:val="20"/>
              </w:rPr>
            </w:pPr>
            <w:r w:rsidRPr="001F66C9">
              <w:rPr>
                <w:sz w:val="20"/>
                <w:szCs w:val="20"/>
              </w:rPr>
              <w:t>Athletes on the Autism Spectrum Disorder and no other learning disability</w:t>
            </w:r>
          </w:p>
          <w:p w14:paraId="2F0977B9" w14:textId="77777777" w:rsidR="00A43BF3" w:rsidRDefault="00A43BF3" w:rsidP="000811AD">
            <w:r w:rsidRPr="001F66C9">
              <w:rPr>
                <w:sz w:val="20"/>
                <w:szCs w:val="20"/>
              </w:rPr>
              <w:t>Athletes with Global Developmental Delay and no other learning disability</w:t>
            </w:r>
          </w:p>
        </w:tc>
        <w:tc>
          <w:tcPr>
            <w:tcW w:w="2254" w:type="dxa"/>
            <w:shd w:val="clear" w:color="auto" w:fill="00B0F0"/>
          </w:tcPr>
          <w:p w14:paraId="1942D1F2" w14:textId="77777777" w:rsidR="00A43BF3" w:rsidRDefault="00A43BF3" w:rsidP="000811AD">
            <w:r w:rsidRPr="001F66C9">
              <w:rPr>
                <w:sz w:val="20"/>
                <w:szCs w:val="20"/>
              </w:rPr>
              <w:t>All athletes in the group can run unaided</w:t>
            </w:r>
          </w:p>
        </w:tc>
      </w:tr>
      <w:tr w:rsidR="00A43BF3" w:rsidRPr="0053775C" w14:paraId="14D8EC62" w14:textId="77777777" w:rsidTr="000811AD">
        <w:tc>
          <w:tcPr>
            <w:tcW w:w="9016" w:type="dxa"/>
            <w:gridSpan w:val="4"/>
          </w:tcPr>
          <w:p w14:paraId="5AA8B29C" w14:textId="77777777" w:rsidR="00A43BF3" w:rsidRPr="0053775C" w:rsidRDefault="00A43BF3" w:rsidP="000811AD">
            <w:pPr>
              <w:rPr>
                <w:b/>
                <w:bCs/>
                <w:color w:val="FF0000"/>
              </w:rPr>
            </w:pPr>
            <w:r w:rsidRPr="0053775C">
              <w:rPr>
                <w:b/>
                <w:bCs/>
                <w:color w:val="FF0000"/>
              </w:rPr>
              <w:t>*PLEASE NOTE ATHLETES WITH A LOWER LIMB PHYSICAL IMPAIRMENT CAN OPT TO USE A WHEELCHAIR FOR CERTAIN EVENTS &amp; REMAIN AMBULANT FOR OTHERS</w:t>
            </w:r>
          </w:p>
        </w:tc>
      </w:tr>
    </w:tbl>
    <w:p w14:paraId="64B2B5A3" w14:textId="77777777" w:rsidR="00A43BF3" w:rsidRDefault="00A43BF3" w:rsidP="00C80C69"/>
    <w:sectPr w:rsidR="00A43BF3" w:rsidSect="006C2801">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92D6" w14:textId="77777777" w:rsidR="000811AD" w:rsidRDefault="000811AD" w:rsidP="00A12F8A">
      <w:pPr>
        <w:spacing w:after="0" w:line="240" w:lineRule="auto"/>
      </w:pPr>
      <w:r>
        <w:separator/>
      </w:r>
    </w:p>
  </w:endnote>
  <w:endnote w:type="continuationSeparator" w:id="0">
    <w:p w14:paraId="4D300DCD" w14:textId="77777777" w:rsidR="000811AD" w:rsidRDefault="000811AD" w:rsidP="00A12F8A">
      <w:pPr>
        <w:spacing w:after="0" w:line="240" w:lineRule="auto"/>
      </w:pPr>
      <w:r>
        <w:continuationSeparator/>
      </w:r>
    </w:p>
  </w:endnote>
  <w:endnote w:type="continuationNotice" w:id="1">
    <w:p w14:paraId="38B57031" w14:textId="77777777" w:rsidR="000811AD" w:rsidRDefault="00081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721194"/>
      <w:docPartObj>
        <w:docPartGallery w:val="Page Numbers (Bottom of Page)"/>
        <w:docPartUnique/>
      </w:docPartObj>
    </w:sdtPr>
    <w:sdtEndPr>
      <w:rPr>
        <w:noProof/>
      </w:rPr>
    </w:sdtEndPr>
    <w:sdtContent>
      <w:p w14:paraId="15020AA9" w14:textId="14231613" w:rsidR="001D0C29" w:rsidRDefault="001D0C29" w:rsidP="001D0C2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622A150" w14:textId="77777777" w:rsidR="001D0C29" w:rsidRDefault="001D0C29" w:rsidP="001D0C2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9E754" w14:textId="77777777" w:rsidR="000811AD" w:rsidRDefault="000811AD" w:rsidP="00A12F8A">
      <w:pPr>
        <w:spacing w:after="0" w:line="240" w:lineRule="auto"/>
      </w:pPr>
      <w:r>
        <w:separator/>
      </w:r>
    </w:p>
  </w:footnote>
  <w:footnote w:type="continuationSeparator" w:id="0">
    <w:p w14:paraId="3917C1FA" w14:textId="77777777" w:rsidR="000811AD" w:rsidRDefault="000811AD" w:rsidP="00A12F8A">
      <w:pPr>
        <w:spacing w:after="0" w:line="240" w:lineRule="auto"/>
      </w:pPr>
      <w:r>
        <w:continuationSeparator/>
      </w:r>
    </w:p>
  </w:footnote>
  <w:footnote w:type="continuationNotice" w:id="1">
    <w:p w14:paraId="5028E14D" w14:textId="77777777" w:rsidR="000811AD" w:rsidRDefault="00081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A862" w14:textId="1878A1BE" w:rsidR="00A12F8A" w:rsidRDefault="001D0C29" w:rsidP="001D0C29">
    <w:pPr>
      <w:spacing w:after="0" w:line="276" w:lineRule="auto"/>
      <w:rPr>
        <w:b/>
        <w:bCs/>
        <w:sz w:val="24"/>
        <w:szCs w:val="24"/>
      </w:rPr>
    </w:pPr>
    <w:r>
      <w:rPr>
        <w:b/>
        <w:bCs/>
        <w:noProof/>
        <w:sz w:val="24"/>
        <w:szCs w:val="24"/>
      </w:rPr>
      <w:drawing>
        <wp:anchor distT="0" distB="0" distL="114300" distR="114300" simplePos="0" relativeHeight="251658241" behindDoc="1" locked="0" layoutInCell="1" allowOverlap="1" wp14:anchorId="2AEE5E39" wp14:editId="44DDD159">
          <wp:simplePos x="0" y="0"/>
          <wp:positionH relativeFrom="column">
            <wp:posOffset>4145915</wp:posOffset>
          </wp:positionH>
          <wp:positionV relativeFrom="paragraph">
            <wp:posOffset>-306705</wp:posOffset>
          </wp:positionV>
          <wp:extent cx="1223258" cy="811530"/>
          <wp:effectExtent l="0" t="0" r="0" b="7620"/>
          <wp:wrapNone/>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ottish Athletics (2).jpg"/>
                  <pic:cNvPicPr/>
                </pic:nvPicPr>
                <pic:blipFill>
                  <a:blip r:embed="rId1">
                    <a:extLst>
                      <a:ext uri="{28A0092B-C50C-407E-A947-70E740481C1C}">
                        <a14:useLocalDpi xmlns:a14="http://schemas.microsoft.com/office/drawing/2010/main" val="0"/>
                      </a:ext>
                    </a:extLst>
                  </a:blip>
                  <a:stretch>
                    <a:fillRect/>
                  </a:stretch>
                </pic:blipFill>
                <pic:spPr>
                  <a:xfrm>
                    <a:off x="0" y="0"/>
                    <a:ext cx="1223258" cy="811530"/>
                  </a:xfrm>
                  <a:prstGeom prst="rect">
                    <a:avLst/>
                  </a:prstGeom>
                </pic:spPr>
              </pic:pic>
            </a:graphicData>
          </a:graphic>
          <wp14:sizeRelH relativeFrom="margin">
            <wp14:pctWidth>0</wp14:pctWidth>
          </wp14:sizeRelH>
          <wp14:sizeRelV relativeFrom="margin">
            <wp14:pctHeight>0</wp14:pctHeight>
          </wp14:sizeRelV>
        </wp:anchor>
      </w:drawing>
    </w:r>
    <w:r w:rsidR="00C5223B">
      <w:rPr>
        <w:b/>
        <w:bCs/>
        <w:noProof/>
        <w:sz w:val="24"/>
        <w:szCs w:val="24"/>
      </w:rPr>
      <w:drawing>
        <wp:anchor distT="0" distB="0" distL="114300" distR="114300" simplePos="0" relativeHeight="251658240" behindDoc="1" locked="0" layoutInCell="1" allowOverlap="1" wp14:anchorId="7937E649" wp14:editId="17E80EC0">
          <wp:simplePos x="0" y="0"/>
          <wp:positionH relativeFrom="column">
            <wp:posOffset>5648325</wp:posOffset>
          </wp:positionH>
          <wp:positionV relativeFrom="paragraph">
            <wp:posOffset>-306705</wp:posOffset>
          </wp:positionV>
          <wp:extent cx="838200" cy="792075"/>
          <wp:effectExtent l="0" t="0" r="0" b="8255"/>
          <wp:wrapNone/>
          <wp:docPr id="2" name="Picture 2"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S Round.png"/>
                  <pic:cNvPicPr/>
                </pic:nvPicPr>
                <pic:blipFill>
                  <a:blip r:embed="rId2">
                    <a:extLst>
                      <a:ext uri="{28A0092B-C50C-407E-A947-70E740481C1C}">
                        <a14:useLocalDpi xmlns:a14="http://schemas.microsoft.com/office/drawing/2010/main" val="0"/>
                      </a:ext>
                    </a:extLst>
                  </a:blip>
                  <a:stretch>
                    <a:fillRect/>
                  </a:stretch>
                </pic:blipFill>
                <pic:spPr>
                  <a:xfrm>
                    <a:off x="0" y="0"/>
                    <a:ext cx="838200" cy="792075"/>
                  </a:xfrm>
                  <a:prstGeom prst="rect">
                    <a:avLst/>
                  </a:prstGeom>
                </pic:spPr>
              </pic:pic>
            </a:graphicData>
          </a:graphic>
          <wp14:sizeRelH relativeFrom="margin">
            <wp14:pctWidth>0</wp14:pctWidth>
          </wp14:sizeRelH>
          <wp14:sizeRelV relativeFrom="margin">
            <wp14:pctHeight>0</wp14:pctHeight>
          </wp14:sizeRelV>
        </wp:anchor>
      </w:drawing>
    </w:r>
    <w:r w:rsidR="7C5281E6" w:rsidRPr="00F24D99">
      <w:rPr>
        <w:b/>
        <w:bCs/>
        <w:sz w:val="24"/>
        <w:szCs w:val="24"/>
      </w:rPr>
      <w:t xml:space="preserve">Virtual </w:t>
    </w:r>
    <w:proofErr w:type="spellStart"/>
    <w:r w:rsidR="0028607D">
      <w:rPr>
        <w:b/>
        <w:bCs/>
        <w:sz w:val="24"/>
        <w:szCs w:val="24"/>
      </w:rPr>
      <w:t>Sportshall</w:t>
    </w:r>
    <w:proofErr w:type="spellEnd"/>
    <w:r w:rsidR="0028607D">
      <w:rPr>
        <w:b/>
        <w:bCs/>
        <w:sz w:val="24"/>
        <w:szCs w:val="24"/>
      </w:rPr>
      <w:t xml:space="preserve"> Athletic Championships</w:t>
    </w:r>
  </w:p>
  <w:p w14:paraId="02B36887" w14:textId="1B9CF7B1" w:rsidR="00345220" w:rsidRDefault="00345220" w:rsidP="001D0C29">
    <w:pPr>
      <w:spacing w:after="0" w:line="276" w:lineRule="auto"/>
      <w:rPr>
        <w:b/>
        <w:bCs/>
        <w:sz w:val="24"/>
        <w:szCs w:val="24"/>
      </w:rPr>
    </w:pPr>
    <w:r>
      <w:rPr>
        <w:b/>
        <w:bCs/>
        <w:sz w:val="24"/>
        <w:szCs w:val="24"/>
      </w:rPr>
      <w:t xml:space="preserve">Information for </w:t>
    </w:r>
    <w:r w:rsidR="007D6F2B">
      <w:rPr>
        <w:b/>
        <w:bCs/>
        <w:sz w:val="24"/>
        <w:szCs w:val="24"/>
      </w:rPr>
      <w:t>Teams</w:t>
    </w:r>
  </w:p>
  <w:p w14:paraId="5AEFD3DD" w14:textId="777CFD70" w:rsidR="00A12F8A" w:rsidRDefault="00A12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DE00A9"/>
    <w:multiLevelType w:val="hybridMultilevel"/>
    <w:tmpl w:val="3C64E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C56885"/>
    <w:multiLevelType w:val="hybridMultilevel"/>
    <w:tmpl w:val="8A6273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CAE233"/>
    <w:multiLevelType w:val="hybridMultilevel"/>
    <w:tmpl w:val="9D28A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1B785F"/>
    <w:multiLevelType w:val="hybridMultilevel"/>
    <w:tmpl w:val="3A3EB6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450B7E84"/>
    <w:multiLevelType w:val="hybridMultilevel"/>
    <w:tmpl w:val="9F701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B4E2A"/>
    <w:multiLevelType w:val="hybridMultilevel"/>
    <w:tmpl w:val="A7A63A7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3572DA4"/>
    <w:multiLevelType w:val="hybridMultilevel"/>
    <w:tmpl w:val="E102ED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7191858"/>
    <w:multiLevelType w:val="hybridMultilevel"/>
    <w:tmpl w:val="313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E2311"/>
    <w:multiLevelType w:val="hybridMultilevel"/>
    <w:tmpl w:val="FC747DF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6B503AA1"/>
    <w:multiLevelType w:val="hybridMultilevel"/>
    <w:tmpl w:val="F25C7C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75CC68A2"/>
    <w:multiLevelType w:val="hybridMultilevel"/>
    <w:tmpl w:val="A09AB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00C03"/>
    <w:multiLevelType w:val="hybridMultilevel"/>
    <w:tmpl w:val="1012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F2F7B"/>
    <w:multiLevelType w:val="hybridMultilevel"/>
    <w:tmpl w:val="FD5EF9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2"/>
  </w:num>
  <w:num w:numId="3">
    <w:abstractNumId w:val="1"/>
  </w:num>
  <w:num w:numId="4">
    <w:abstractNumId w:val="0"/>
  </w:num>
  <w:num w:numId="5">
    <w:abstractNumId w:val="11"/>
  </w:num>
  <w:num w:numId="6">
    <w:abstractNumId w:val="4"/>
  </w:num>
  <w:num w:numId="7">
    <w:abstractNumId w:val="9"/>
  </w:num>
  <w:num w:numId="8">
    <w:abstractNumId w:val="5"/>
  </w:num>
  <w:num w:numId="9">
    <w:abstractNumId w:val="8"/>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D99"/>
    <w:rsid w:val="00027856"/>
    <w:rsid w:val="00030057"/>
    <w:rsid w:val="0003550D"/>
    <w:rsid w:val="00037A60"/>
    <w:rsid w:val="00054BF7"/>
    <w:rsid w:val="0006440D"/>
    <w:rsid w:val="00066D59"/>
    <w:rsid w:val="0007539D"/>
    <w:rsid w:val="000811AD"/>
    <w:rsid w:val="00085361"/>
    <w:rsid w:val="000A08AF"/>
    <w:rsid w:val="000A48C1"/>
    <w:rsid w:val="000B380D"/>
    <w:rsid w:val="000B51A8"/>
    <w:rsid w:val="000C1DA5"/>
    <w:rsid w:val="000C49F9"/>
    <w:rsid w:val="000D4564"/>
    <w:rsid w:val="000E2C07"/>
    <w:rsid w:val="000F5472"/>
    <w:rsid w:val="00103DF8"/>
    <w:rsid w:val="0010408D"/>
    <w:rsid w:val="0010538A"/>
    <w:rsid w:val="001100BC"/>
    <w:rsid w:val="00114CF4"/>
    <w:rsid w:val="00122E85"/>
    <w:rsid w:val="00126158"/>
    <w:rsid w:val="001512CE"/>
    <w:rsid w:val="001652BC"/>
    <w:rsid w:val="00175B62"/>
    <w:rsid w:val="001845D6"/>
    <w:rsid w:val="00192CE7"/>
    <w:rsid w:val="001B3914"/>
    <w:rsid w:val="001D0C29"/>
    <w:rsid w:val="001D609C"/>
    <w:rsid w:val="001E254D"/>
    <w:rsid w:val="001F6062"/>
    <w:rsid w:val="001F61A5"/>
    <w:rsid w:val="00201521"/>
    <w:rsid w:val="0025237B"/>
    <w:rsid w:val="002616E7"/>
    <w:rsid w:val="00265BE1"/>
    <w:rsid w:val="0027128F"/>
    <w:rsid w:val="0028607D"/>
    <w:rsid w:val="00290ED7"/>
    <w:rsid w:val="00292CD9"/>
    <w:rsid w:val="002A2410"/>
    <w:rsid w:val="002B017C"/>
    <w:rsid w:val="002B17C6"/>
    <w:rsid w:val="002C7542"/>
    <w:rsid w:val="002D223A"/>
    <w:rsid w:val="002D5523"/>
    <w:rsid w:val="002D73DA"/>
    <w:rsid w:val="002E395E"/>
    <w:rsid w:val="002F565F"/>
    <w:rsid w:val="00302729"/>
    <w:rsid w:val="003076AF"/>
    <w:rsid w:val="003104B8"/>
    <w:rsid w:val="0031305E"/>
    <w:rsid w:val="003142FA"/>
    <w:rsid w:val="00332B27"/>
    <w:rsid w:val="00341763"/>
    <w:rsid w:val="00345220"/>
    <w:rsid w:val="00347209"/>
    <w:rsid w:val="00352441"/>
    <w:rsid w:val="003533D8"/>
    <w:rsid w:val="00360598"/>
    <w:rsid w:val="00366507"/>
    <w:rsid w:val="003669BA"/>
    <w:rsid w:val="0037043D"/>
    <w:rsid w:val="00373885"/>
    <w:rsid w:val="003745B9"/>
    <w:rsid w:val="003802EC"/>
    <w:rsid w:val="00381E06"/>
    <w:rsid w:val="00382A3B"/>
    <w:rsid w:val="00383CA9"/>
    <w:rsid w:val="003844A8"/>
    <w:rsid w:val="003943A9"/>
    <w:rsid w:val="00396378"/>
    <w:rsid w:val="003A32FB"/>
    <w:rsid w:val="003B3879"/>
    <w:rsid w:val="003C6135"/>
    <w:rsid w:val="003D555A"/>
    <w:rsid w:val="003E1641"/>
    <w:rsid w:val="003F181A"/>
    <w:rsid w:val="00407E48"/>
    <w:rsid w:val="00411354"/>
    <w:rsid w:val="00424324"/>
    <w:rsid w:val="004270DE"/>
    <w:rsid w:val="004402BA"/>
    <w:rsid w:val="0045632F"/>
    <w:rsid w:val="00461522"/>
    <w:rsid w:val="0048406F"/>
    <w:rsid w:val="00491FC6"/>
    <w:rsid w:val="004B6E88"/>
    <w:rsid w:val="004C7136"/>
    <w:rsid w:val="004D3E3B"/>
    <w:rsid w:val="004D4D3E"/>
    <w:rsid w:val="004E40D1"/>
    <w:rsid w:val="004E7164"/>
    <w:rsid w:val="004E7D8F"/>
    <w:rsid w:val="004F293C"/>
    <w:rsid w:val="00514A1E"/>
    <w:rsid w:val="005154E3"/>
    <w:rsid w:val="0052633E"/>
    <w:rsid w:val="00540983"/>
    <w:rsid w:val="005418BF"/>
    <w:rsid w:val="00547287"/>
    <w:rsid w:val="00551CE2"/>
    <w:rsid w:val="00563C5C"/>
    <w:rsid w:val="00585A69"/>
    <w:rsid w:val="005877FF"/>
    <w:rsid w:val="005A510F"/>
    <w:rsid w:val="005B06EC"/>
    <w:rsid w:val="005C44E8"/>
    <w:rsid w:val="005C6A09"/>
    <w:rsid w:val="005D43C4"/>
    <w:rsid w:val="005D7244"/>
    <w:rsid w:val="005F1FBA"/>
    <w:rsid w:val="0060072E"/>
    <w:rsid w:val="00612D34"/>
    <w:rsid w:val="00634374"/>
    <w:rsid w:val="0063709D"/>
    <w:rsid w:val="00651AD6"/>
    <w:rsid w:val="00661064"/>
    <w:rsid w:val="006652A7"/>
    <w:rsid w:val="00677992"/>
    <w:rsid w:val="006838D0"/>
    <w:rsid w:val="00696F2F"/>
    <w:rsid w:val="006A3727"/>
    <w:rsid w:val="006A4967"/>
    <w:rsid w:val="006A6BCF"/>
    <w:rsid w:val="006B0952"/>
    <w:rsid w:val="006C2801"/>
    <w:rsid w:val="006C631A"/>
    <w:rsid w:val="006D0050"/>
    <w:rsid w:val="006D3F50"/>
    <w:rsid w:val="006D7128"/>
    <w:rsid w:val="006E0DE2"/>
    <w:rsid w:val="006E2F85"/>
    <w:rsid w:val="006F1CD9"/>
    <w:rsid w:val="006F2467"/>
    <w:rsid w:val="006F66B0"/>
    <w:rsid w:val="006F7138"/>
    <w:rsid w:val="00700358"/>
    <w:rsid w:val="00711924"/>
    <w:rsid w:val="0071563B"/>
    <w:rsid w:val="007228B3"/>
    <w:rsid w:val="0075304C"/>
    <w:rsid w:val="00753EAA"/>
    <w:rsid w:val="00757002"/>
    <w:rsid w:val="00757CDB"/>
    <w:rsid w:val="00764AAC"/>
    <w:rsid w:val="00786307"/>
    <w:rsid w:val="00787BCE"/>
    <w:rsid w:val="00792976"/>
    <w:rsid w:val="007A3FD1"/>
    <w:rsid w:val="007B706A"/>
    <w:rsid w:val="007C0C84"/>
    <w:rsid w:val="007C110B"/>
    <w:rsid w:val="007C736D"/>
    <w:rsid w:val="007C7849"/>
    <w:rsid w:val="007D6F2B"/>
    <w:rsid w:val="007E16D5"/>
    <w:rsid w:val="008044C3"/>
    <w:rsid w:val="008055AB"/>
    <w:rsid w:val="008338C9"/>
    <w:rsid w:val="008402D5"/>
    <w:rsid w:val="00842975"/>
    <w:rsid w:val="00847D7F"/>
    <w:rsid w:val="00847F43"/>
    <w:rsid w:val="00852BD5"/>
    <w:rsid w:val="00873648"/>
    <w:rsid w:val="00876CC9"/>
    <w:rsid w:val="008830D8"/>
    <w:rsid w:val="008861F7"/>
    <w:rsid w:val="0088629B"/>
    <w:rsid w:val="008A1330"/>
    <w:rsid w:val="008B04D3"/>
    <w:rsid w:val="008B197A"/>
    <w:rsid w:val="008B7E90"/>
    <w:rsid w:val="008C14B3"/>
    <w:rsid w:val="008C1656"/>
    <w:rsid w:val="008C4731"/>
    <w:rsid w:val="008C7F7E"/>
    <w:rsid w:val="008D0698"/>
    <w:rsid w:val="008D67F5"/>
    <w:rsid w:val="008E0FEC"/>
    <w:rsid w:val="008E2670"/>
    <w:rsid w:val="008F1AE3"/>
    <w:rsid w:val="008F3B23"/>
    <w:rsid w:val="008F44C7"/>
    <w:rsid w:val="009031D3"/>
    <w:rsid w:val="009068E7"/>
    <w:rsid w:val="00910646"/>
    <w:rsid w:val="00925E02"/>
    <w:rsid w:val="00926E87"/>
    <w:rsid w:val="0093669F"/>
    <w:rsid w:val="00941D2D"/>
    <w:rsid w:val="009518C6"/>
    <w:rsid w:val="00954C76"/>
    <w:rsid w:val="00956C9D"/>
    <w:rsid w:val="009735F0"/>
    <w:rsid w:val="009A1D82"/>
    <w:rsid w:val="009A1E8C"/>
    <w:rsid w:val="009A266B"/>
    <w:rsid w:val="009A61DC"/>
    <w:rsid w:val="009B1AAD"/>
    <w:rsid w:val="009B6935"/>
    <w:rsid w:val="009B6ABC"/>
    <w:rsid w:val="009C1FFA"/>
    <w:rsid w:val="009C32E3"/>
    <w:rsid w:val="009C73AE"/>
    <w:rsid w:val="009D315B"/>
    <w:rsid w:val="009D4908"/>
    <w:rsid w:val="009E7B8B"/>
    <w:rsid w:val="009F11B9"/>
    <w:rsid w:val="009F5468"/>
    <w:rsid w:val="00A03C94"/>
    <w:rsid w:val="00A04787"/>
    <w:rsid w:val="00A100D8"/>
    <w:rsid w:val="00A11559"/>
    <w:rsid w:val="00A12F8A"/>
    <w:rsid w:val="00A2767C"/>
    <w:rsid w:val="00A3685C"/>
    <w:rsid w:val="00A4026F"/>
    <w:rsid w:val="00A42C43"/>
    <w:rsid w:val="00A43BF3"/>
    <w:rsid w:val="00A51D3B"/>
    <w:rsid w:val="00A5323B"/>
    <w:rsid w:val="00A54329"/>
    <w:rsid w:val="00A54D31"/>
    <w:rsid w:val="00A7487D"/>
    <w:rsid w:val="00A82693"/>
    <w:rsid w:val="00AA1562"/>
    <w:rsid w:val="00AB1603"/>
    <w:rsid w:val="00AB629C"/>
    <w:rsid w:val="00AB6B4A"/>
    <w:rsid w:val="00AC6CF9"/>
    <w:rsid w:val="00AD5515"/>
    <w:rsid w:val="00AE4702"/>
    <w:rsid w:val="00AF27DE"/>
    <w:rsid w:val="00B05762"/>
    <w:rsid w:val="00B265DC"/>
    <w:rsid w:val="00B3199A"/>
    <w:rsid w:val="00B7281F"/>
    <w:rsid w:val="00B86492"/>
    <w:rsid w:val="00B874D5"/>
    <w:rsid w:val="00BA126C"/>
    <w:rsid w:val="00BB58FB"/>
    <w:rsid w:val="00BD41F9"/>
    <w:rsid w:val="00BD7087"/>
    <w:rsid w:val="00BE0ECD"/>
    <w:rsid w:val="00BF2028"/>
    <w:rsid w:val="00C025CA"/>
    <w:rsid w:val="00C271EF"/>
    <w:rsid w:val="00C303C3"/>
    <w:rsid w:val="00C373F2"/>
    <w:rsid w:val="00C5223B"/>
    <w:rsid w:val="00C617FB"/>
    <w:rsid w:val="00C67BF6"/>
    <w:rsid w:val="00C771F9"/>
    <w:rsid w:val="00C778C9"/>
    <w:rsid w:val="00C80C69"/>
    <w:rsid w:val="00C85F9B"/>
    <w:rsid w:val="00C9213F"/>
    <w:rsid w:val="00C96AA7"/>
    <w:rsid w:val="00CA3918"/>
    <w:rsid w:val="00CA5AC2"/>
    <w:rsid w:val="00CB7F04"/>
    <w:rsid w:val="00CC0680"/>
    <w:rsid w:val="00CC3285"/>
    <w:rsid w:val="00CD64D6"/>
    <w:rsid w:val="00CE6E4E"/>
    <w:rsid w:val="00CF0D9B"/>
    <w:rsid w:val="00CF5C27"/>
    <w:rsid w:val="00D00595"/>
    <w:rsid w:val="00D02B46"/>
    <w:rsid w:val="00D11317"/>
    <w:rsid w:val="00D21663"/>
    <w:rsid w:val="00D21742"/>
    <w:rsid w:val="00D25C8F"/>
    <w:rsid w:val="00D26A12"/>
    <w:rsid w:val="00D30E16"/>
    <w:rsid w:val="00D32173"/>
    <w:rsid w:val="00D4370B"/>
    <w:rsid w:val="00D47D35"/>
    <w:rsid w:val="00D572D9"/>
    <w:rsid w:val="00D612FE"/>
    <w:rsid w:val="00D67CCC"/>
    <w:rsid w:val="00D723A3"/>
    <w:rsid w:val="00D72467"/>
    <w:rsid w:val="00D73DEE"/>
    <w:rsid w:val="00D950B7"/>
    <w:rsid w:val="00D9564A"/>
    <w:rsid w:val="00D96DED"/>
    <w:rsid w:val="00DA2089"/>
    <w:rsid w:val="00DA4A20"/>
    <w:rsid w:val="00DB1257"/>
    <w:rsid w:val="00DC2409"/>
    <w:rsid w:val="00DC3970"/>
    <w:rsid w:val="00DC451F"/>
    <w:rsid w:val="00DD4B95"/>
    <w:rsid w:val="00DE2794"/>
    <w:rsid w:val="00DE3BED"/>
    <w:rsid w:val="00DF206B"/>
    <w:rsid w:val="00E13A08"/>
    <w:rsid w:val="00E13DBB"/>
    <w:rsid w:val="00E15C3B"/>
    <w:rsid w:val="00E1725B"/>
    <w:rsid w:val="00E2232C"/>
    <w:rsid w:val="00E3664D"/>
    <w:rsid w:val="00E41031"/>
    <w:rsid w:val="00E57FDC"/>
    <w:rsid w:val="00E64418"/>
    <w:rsid w:val="00E67732"/>
    <w:rsid w:val="00E73E51"/>
    <w:rsid w:val="00E875EE"/>
    <w:rsid w:val="00E94482"/>
    <w:rsid w:val="00E9680C"/>
    <w:rsid w:val="00EA6E51"/>
    <w:rsid w:val="00EB1B87"/>
    <w:rsid w:val="00EB4149"/>
    <w:rsid w:val="00ED38E4"/>
    <w:rsid w:val="00EE2E04"/>
    <w:rsid w:val="00F0309C"/>
    <w:rsid w:val="00F173D1"/>
    <w:rsid w:val="00F20B8C"/>
    <w:rsid w:val="00F2230C"/>
    <w:rsid w:val="00F236AD"/>
    <w:rsid w:val="00F24D99"/>
    <w:rsid w:val="00F30DF6"/>
    <w:rsid w:val="00F357EB"/>
    <w:rsid w:val="00F54FC9"/>
    <w:rsid w:val="00F72FF9"/>
    <w:rsid w:val="00F73AEB"/>
    <w:rsid w:val="00F75317"/>
    <w:rsid w:val="00F9699D"/>
    <w:rsid w:val="00FA37C9"/>
    <w:rsid w:val="00FA772C"/>
    <w:rsid w:val="00FB40D1"/>
    <w:rsid w:val="00FC2EA8"/>
    <w:rsid w:val="00FC610A"/>
    <w:rsid w:val="00FC6DEE"/>
    <w:rsid w:val="00FD321D"/>
    <w:rsid w:val="00FD7CEB"/>
    <w:rsid w:val="00FE0BDA"/>
    <w:rsid w:val="00FE0D01"/>
    <w:rsid w:val="00FF10D2"/>
    <w:rsid w:val="09F9D4AC"/>
    <w:rsid w:val="0E8EF624"/>
    <w:rsid w:val="2205717C"/>
    <w:rsid w:val="2979C34C"/>
    <w:rsid w:val="41A70318"/>
    <w:rsid w:val="75B62CB5"/>
    <w:rsid w:val="7C528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6E09B"/>
  <w15:chartTrackingRefBased/>
  <w15:docId w15:val="{C74DB918-82E5-4CCB-92D8-017DF95F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1E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877FF"/>
    <w:pPr>
      <w:ind w:left="720"/>
      <w:contextualSpacing/>
    </w:pPr>
  </w:style>
  <w:style w:type="table" w:styleId="TableGrid">
    <w:name w:val="Table Grid"/>
    <w:basedOn w:val="TableNormal"/>
    <w:uiPriority w:val="39"/>
    <w:rsid w:val="00C7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F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F8A"/>
  </w:style>
  <w:style w:type="paragraph" w:styleId="Footer">
    <w:name w:val="footer"/>
    <w:basedOn w:val="Normal"/>
    <w:link w:val="FooterChar"/>
    <w:uiPriority w:val="99"/>
    <w:unhideWhenUsed/>
    <w:rsid w:val="00A12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F8A"/>
  </w:style>
  <w:style w:type="character" w:styleId="Hyperlink">
    <w:name w:val="Hyperlink"/>
    <w:basedOn w:val="DefaultParagraphFont"/>
    <w:uiPriority w:val="99"/>
    <w:unhideWhenUsed/>
    <w:rsid w:val="00347209"/>
    <w:rPr>
      <w:color w:val="0000FF"/>
      <w:u w:val="single"/>
    </w:rPr>
  </w:style>
  <w:style w:type="character" w:styleId="UnresolvedMention">
    <w:name w:val="Unresolved Mention"/>
    <w:basedOn w:val="DefaultParagraphFont"/>
    <w:uiPriority w:val="99"/>
    <w:semiHidden/>
    <w:unhideWhenUsed/>
    <w:rsid w:val="003076AF"/>
    <w:rPr>
      <w:color w:val="605E5C"/>
      <w:shd w:val="clear" w:color="auto" w:fill="E1DFDD"/>
    </w:rPr>
  </w:style>
  <w:style w:type="character" w:styleId="FollowedHyperlink">
    <w:name w:val="FollowedHyperlink"/>
    <w:basedOn w:val="DefaultParagraphFont"/>
    <w:uiPriority w:val="99"/>
    <w:semiHidden/>
    <w:unhideWhenUsed/>
    <w:rsid w:val="00954C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38332">
      <w:bodyDiv w:val="1"/>
      <w:marLeft w:val="0"/>
      <w:marRight w:val="0"/>
      <w:marTop w:val="0"/>
      <w:marBottom w:val="0"/>
      <w:divBdr>
        <w:top w:val="none" w:sz="0" w:space="0" w:color="auto"/>
        <w:left w:val="none" w:sz="0" w:space="0" w:color="auto"/>
        <w:bottom w:val="none" w:sz="0" w:space="0" w:color="auto"/>
        <w:right w:val="none" w:sz="0" w:space="0" w:color="auto"/>
      </w:divBdr>
      <w:divsChild>
        <w:div w:id="816649835">
          <w:marLeft w:val="0"/>
          <w:marRight w:val="0"/>
          <w:marTop w:val="0"/>
          <w:marBottom w:val="0"/>
          <w:divBdr>
            <w:top w:val="none" w:sz="0" w:space="0" w:color="auto"/>
            <w:left w:val="none" w:sz="0" w:space="0" w:color="auto"/>
            <w:bottom w:val="none" w:sz="0" w:space="0" w:color="auto"/>
            <w:right w:val="none" w:sz="0" w:space="0" w:color="auto"/>
          </w:divBdr>
        </w:div>
      </w:divsChild>
    </w:div>
    <w:div w:id="199905372">
      <w:bodyDiv w:val="1"/>
      <w:marLeft w:val="0"/>
      <w:marRight w:val="0"/>
      <w:marTop w:val="0"/>
      <w:marBottom w:val="0"/>
      <w:divBdr>
        <w:top w:val="none" w:sz="0" w:space="0" w:color="auto"/>
        <w:left w:val="none" w:sz="0" w:space="0" w:color="auto"/>
        <w:bottom w:val="none" w:sz="0" w:space="0" w:color="auto"/>
        <w:right w:val="none" w:sz="0" w:space="0" w:color="auto"/>
      </w:divBdr>
    </w:div>
    <w:div w:id="16395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opentrack.run/en-gb/x/2020/GBR/sdstfchallen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disabilitysport.com/wp-content/uploads/2021/01/SDS-Guidance-Paper-Jan-20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gnitoforms.com/ScottishDisabilitySport/SDSVirtualSportshallAthleticsChampionships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3" ma:contentTypeDescription="Create a new document." ma:contentTypeScope="" ma:versionID="b1203a68b3ab2ee45e2e70da7f31c58a">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a0117cb8d321c9a74e7f29cfb08e9ff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505FC-3DD6-4C94-9268-82537013E137}">
  <ds:schemaRefs>
    <ds:schemaRef ds:uri="http://schemas.microsoft.com/sharepoint/v3/contenttype/forms"/>
  </ds:schemaRefs>
</ds:datastoreItem>
</file>

<file path=customXml/itemProps2.xml><?xml version="1.0" encoding="utf-8"?>
<ds:datastoreItem xmlns:ds="http://schemas.openxmlformats.org/officeDocument/2006/customXml" ds:itemID="{02F4A39F-14A1-4055-99CE-473B13B4E6B1}">
  <ds:schemaRefs>
    <ds:schemaRef ds:uri="http://schemas.microsoft.com/office/2006/metadata/properties"/>
    <ds:schemaRef ds:uri="http://www.w3.org/2000/xmlns/"/>
    <ds:schemaRef ds:uri="4c7c17f6-088b-4251-8bdb-6940eacff3ef"/>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9F488B5E-A101-4762-8632-98465F8C0E65}">
  <ds:schemaRefs>
    <ds:schemaRef ds:uri="http://schemas.microsoft.com/office/2006/metadata/contentType"/>
    <ds:schemaRef ds:uri="http://schemas.microsoft.com/office/2006/metadata/properties/metaAttributes"/>
    <ds:schemaRef ds:uri="http://www.w3.org/2000/xmlns/"/>
    <ds:schemaRef ds:uri="http://www.w3.org/2001/XMLSchema"/>
    <ds:schemaRef ds:uri="4c7c17f6-088b-4251-8bdb-6940eacff3ef"/>
    <ds:schemaRef ds:uri="5e76051c-6cca-4af3-bc90-8fcac09042b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Gaffney</dc:creator>
  <cp:keywords/>
  <dc:description/>
  <cp:lastModifiedBy>Kevin Rattray</cp:lastModifiedBy>
  <cp:revision>2</cp:revision>
  <dcterms:created xsi:type="dcterms:W3CDTF">2021-04-20T19:18:00Z</dcterms:created>
  <dcterms:modified xsi:type="dcterms:W3CDTF">2021-04-20T19:18:00Z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ies>
</file>